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6DC6F9E"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r w:rsidR="003E1871" w:rsidRPr="003E1871">
        <w:rPr>
          <w:b/>
          <w:i/>
          <w:noProof/>
          <w:sz w:val="28"/>
          <w:lang w:eastAsia="ja-JP"/>
        </w:rPr>
        <w:t>R5-227073</w:t>
      </w:r>
      <w:r w:rsidR="005D7464" w:rsidRPr="005D7464">
        <w:rPr>
          <w:b/>
          <w:i/>
          <w:noProof/>
          <w:sz w:val="28"/>
          <w:highlight w:val="yellow"/>
          <w:lang w:eastAsia="ja-JP"/>
        </w:rPr>
        <w:t>r1</w:t>
      </w:r>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fldSimple w:instr=" SEQ Table \* ARABIC ">
        <w:r w:rsidR="00D13DCE">
          <w:rPr>
            <w:noProof/>
          </w:rPr>
          <w:t>1</w:t>
        </w:r>
      </w:fldSimple>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0"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1"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1"/>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0"/>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2"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3" w:name="_Ref109831911"/>
      <w:bookmarkStart w:id="4" w:name="_Ref108114432"/>
      <w:r w:rsidRPr="005456B1">
        <w:t xml:space="preserve">Observation </w:t>
      </w:r>
      <w:fldSimple w:instr=" SEQ Observation \* ARABIC ">
        <w:r w:rsidRPr="005456B1">
          <w:rPr>
            <w:noProof/>
          </w:rPr>
          <w:t>1</w:t>
        </w:r>
      </w:fldSimple>
      <w:bookmarkEnd w:id="3"/>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4"/>
    </w:p>
    <w:p w14:paraId="431C0ED3" w14:textId="2BC79722" w:rsidR="00D87669" w:rsidRPr="005456B1" w:rsidRDefault="00394FFB" w:rsidP="006C0D07">
      <w:pPr>
        <w:pStyle w:val="af3"/>
      </w:pPr>
      <w:bookmarkStart w:id="5" w:name="_Ref108114443"/>
      <w:r w:rsidRPr="005456B1">
        <w:t xml:space="preserve">Observation </w:t>
      </w:r>
      <w:fldSimple w:instr=" SEQ Observation \* ARABIC ">
        <w:r w:rsidRPr="005456B1">
          <w:rPr>
            <w:noProof/>
          </w:rPr>
          <w:t>2</w:t>
        </w:r>
      </w:fldSimple>
      <w:r w:rsidRPr="005456B1">
        <w:t>: PC1 has the same testability issue as PC3 and requires the same relaxation value as PC3 for Rx</w:t>
      </w:r>
      <w:r w:rsidR="006C0D07" w:rsidRPr="005456B1">
        <w:t xml:space="preserve"> Spurious.</w:t>
      </w:r>
      <w:bookmarkEnd w:id="5"/>
    </w:p>
    <w:p w14:paraId="011E28B2" w14:textId="3D7208C3" w:rsidR="00AA6D8B" w:rsidRPr="00AA6D8B" w:rsidRDefault="0022368B" w:rsidP="00AA6D8B">
      <w:pPr>
        <w:pStyle w:val="af3"/>
      </w:pPr>
      <w:bookmarkStart w:id="6" w:name="_Ref114752133"/>
      <w:bookmarkStart w:id="7" w:name="_Ref109723637"/>
      <w:r w:rsidRPr="00E87B35">
        <w:t xml:space="preserve">Observation </w:t>
      </w:r>
      <w:fldSimple w:instr=" SEQ Observation \* ARABIC ">
        <w:r w:rsidR="006C0D07" w:rsidRPr="00E87B35">
          <w:rPr>
            <w:noProof/>
          </w:rPr>
          <w:t>3</w:t>
        </w:r>
      </w:fldSimple>
      <w:bookmarkEnd w:id="6"/>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7"/>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fldSimple w:instr=" SEQ Table \* ARABIC ">
        <w:r>
          <w:rPr>
            <w:noProof/>
          </w:rPr>
          <w:t>2</w:t>
        </w:r>
      </w:fldSimple>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06F689F1" w:rsidR="00783780" w:rsidRDefault="00DE54D7" w:rsidP="00783780">
      <w:pPr>
        <w:spacing w:before="120" w:after="120"/>
        <w:rPr>
          <w:rFonts w:eastAsiaTheme="minorEastAsia"/>
        </w:rPr>
      </w:pPr>
      <w:bookmarkStart w:id="8"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e use 5 % for the maximum percentage of high EIRP grids in this paper.</w:t>
      </w:r>
    </w:p>
    <w:p w14:paraId="07628879" w14:textId="18D05457" w:rsidR="00611C25" w:rsidRPr="005456B1" w:rsidRDefault="00611C25" w:rsidP="00611C25">
      <w:pPr>
        <w:pStyle w:val="af3"/>
      </w:pPr>
      <w:bookmarkStart w:id="9" w:name="_Ref115697965"/>
      <w:bookmarkStart w:id="10" w:name="_Ref115698689"/>
      <w:r w:rsidRPr="005456B1">
        <w:t xml:space="preserve">Observation </w:t>
      </w:r>
      <w:fldSimple w:instr=" SEQ Observation \* ARABIC ">
        <w:r>
          <w:rPr>
            <w:noProof/>
          </w:rPr>
          <w:t>4</w:t>
        </w:r>
      </w:fldSimple>
      <w:bookmarkEnd w:id="8"/>
      <w:bookmarkEnd w:id="9"/>
      <w:r w:rsidRPr="005456B1">
        <w:t xml:space="preserve">: In PC1, grids with EIRP &gt; 43 dBm are less than </w:t>
      </w:r>
      <w:r w:rsidR="00DE54D7">
        <w:t>5</w:t>
      </w:r>
      <w:r w:rsidR="00DE54D7" w:rsidRPr="005456B1">
        <w:t xml:space="preserve"> </w:t>
      </w:r>
      <w:r w:rsidRPr="005456B1">
        <w:t>% of the all grids.</w:t>
      </w:r>
      <w:bookmarkEnd w:id="10"/>
    </w:p>
    <w:p w14:paraId="7E76E489" w14:textId="73FD04EB" w:rsidR="00D8298B" w:rsidRPr="005456B1" w:rsidRDefault="006B7E0B" w:rsidP="006B7E0B">
      <w:pPr>
        <w:spacing w:before="120" w:after="120"/>
        <w:rPr>
          <w:rFonts w:eastAsiaTheme="minorEastAsia"/>
        </w:rPr>
      </w:pPr>
      <w:r>
        <w:rPr>
          <w:rFonts w:eastAsiaTheme="minorEastAsia"/>
        </w:rPr>
        <w:t xml:space="preserve">For example, in General Tx Spurious, high EIRP grids are </w:t>
      </w:r>
      <w:r w:rsidR="00DE54D7">
        <w:rPr>
          <w:rFonts w:eastAsiaTheme="minorEastAsia"/>
        </w:rPr>
        <w:t xml:space="preserve">5 </w:t>
      </w:r>
      <w:r>
        <w:rPr>
          <w:rFonts w:eastAsiaTheme="minorEastAsia"/>
        </w:rPr>
        <w:t xml:space="preserve">% of all grids and tested with SNR = -5 dB, and other </w:t>
      </w:r>
      <w:r w:rsidR="00DE54D7">
        <w:rPr>
          <w:rFonts w:eastAsiaTheme="minorEastAsia"/>
        </w:rPr>
        <w:t xml:space="preserve">95 </w:t>
      </w:r>
      <w:r>
        <w:rPr>
          <w:rFonts w:eastAsiaTheme="minorEastAsia"/>
        </w:rPr>
        <w:t xml:space="preserve">% grids are tested with SNR = 10 dB. Therefore, the total SNR will be </w:t>
      </w:r>
      <w:r w:rsidR="00DE54D7">
        <w:rPr>
          <w:rFonts w:eastAsiaTheme="minorEastAsia"/>
        </w:rPr>
        <w:t>6.0</w:t>
      </w:r>
      <w:r>
        <w:rPr>
          <w:rFonts w:eastAsiaTheme="minorEastAsia"/>
        </w:rPr>
        <w:t xml:space="preserve"> dB by calculating a weighted average of </w:t>
      </w:r>
      <w:r w:rsidR="00176D7D">
        <w:rPr>
          <w:rFonts w:eastAsiaTheme="minorEastAsia"/>
        </w:rPr>
        <w:t>them</w:t>
      </w:r>
      <w:r w:rsidR="00D8298B" w:rsidRPr="005456B1">
        <w:rPr>
          <w:rFonts w:eastAsiaTheme="minorEastAsia"/>
        </w:rPr>
        <w:t>.</w:t>
      </w:r>
      <w:r>
        <w:rPr>
          <w:rFonts w:eastAsiaTheme="minorEastAsia"/>
        </w:rPr>
        <w:t xml:space="preserve"> Similarly, the total SNR of SEM and Spurious co-existence will be </w:t>
      </w:r>
      <w:r w:rsidR="00DE54D7">
        <w:rPr>
          <w:rFonts w:eastAsiaTheme="minorEastAsia"/>
        </w:rPr>
        <w:t>3.4</w:t>
      </w:r>
      <w:r>
        <w:rPr>
          <w:rFonts w:eastAsiaTheme="minorEastAsia"/>
        </w:rPr>
        <w:t xml:space="preserve"> dB and </w:t>
      </w:r>
      <w:r w:rsidR="00DE54D7">
        <w:rPr>
          <w:rFonts w:eastAsiaTheme="minorEastAsia"/>
        </w:rPr>
        <w:t>2.0</w:t>
      </w:r>
      <w:r>
        <w:rPr>
          <w:rFonts w:eastAsiaTheme="minorEastAsia"/>
        </w:rPr>
        <w:t xml:space="preserve"> dB by assuming </w:t>
      </w:r>
      <w:r>
        <w:rPr>
          <w:rFonts w:eastAsiaTheme="minorEastAsia"/>
        </w:rPr>
        <w:fldChar w:fldCharType="begin"/>
      </w:r>
      <w:r>
        <w:rPr>
          <w:rFonts w:eastAsiaTheme="minorEastAsia"/>
        </w:rPr>
        <w:instrText xml:space="preserve"> REF _Ref115456447 \h </w:instrText>
      </w:r>
      <w:r>
        <w:rPr>
          <w:rFonts w:eastAsiaTheme="minorEastAsia"/>
        </w:rPr>
      </w:r>
      <w:r>
        <w:rPr>
          <w:rFonts w:eastAsiaTheme="minorEastAsia"/>
        </w:rPr>
        <w:fldChar w:fldCharType="separate"/>
      </w:r>
      <w:r w:rsidRPr="005456B1">
        <w:t xml:space="preserve">Observation </w:t>
      </w:r>
      <w:r>
        <w:rPr>
          <w:noProof/>
        </w:rPr>
        <w:t>4</w:t>
      </w:r>
      <w:r>
        <w:rPr>
          <w:rFonts w:eastAsiaTheme="minorEastAsia"/>
        </w:rPr>
        <w:fldChar w:fldCharType="end"/>
      </w:r>
      <w:r>
        <w:rPr>
          <w:rFonts w:eastAsiaTheme="minorEastAsia"/>
        </w:rPr>
        <w:t>.</w:t>
      </w:r>
    </w:p>
    <w:p w14:paraId="41FEA82E" w14:textId="2994EAB6" w:rsidR="00D8298B" w:rsidRPr="005456B1" w:rsidRDefault="00D8298B" w:rsidP="00D8298B">
      <w:pPr>
        <w:pStyle w:val="af3"/>
      </w:pPr>
      <w:bookmarkStart w:id="11" w:name="_Ref109831924"/>
      <w:bookmarkStart w:id="12" w:name="_Ref109833411"/>
      <w:r w:rsidRPr="005456B1">
        <w:t xml:space="preserve">Observation </w:t>
      </w:r>
      <w:fldSimple w:instr=" SEQ Observation \* ARABIC ">
        <w:r w:rsidRPr="005456B1">
          <w:rPr>
            <w:noProof/>
          </w:rPr>
          <w:t>5</w:t>
        </w:r>
      </w:fldSimple>
      <w:bookmarkEnd w:id="11"/>
      <w:r w:rsidRPr="005456B1">
        <w:t xml:space="preserve">: </w:t>
      </w:r>
      <w:r w:rsidR="007A2A9C">
        <w:t xml:space="preserve">Assuming </w:t>
      </w:r>
      <w:r w:rsidR="007A2A9C">
        <w:fldChar w:fldCharType="begin"/>
      </w:r>
      <w:r w:rsidR="007A2A9C">
        <w:instrText xml:space="preserve"> REF _Ref115456447 \h </w:instrText>
      </w:r>
      <w:r w:rsidR="007A2A9C">
        <w:fldChar w:fldCharType="separate"/>
      </w:r>
      <w:r w:rsidR="007A2A9C" w:rsidRPr="005456B1">
        <w:t xml:space="preserve">Observation </w:t>
      </w:r>
      <w:r w:rsidR="007A2A9C">
        <w:rPr>
          <w:noProof/>
        </w:rPr>
        <w:t>4</w:t>
      </w:r>
      <w:r w:rsidR="007A2A9C">
        <w:fldChar w:fldCharType="end"/>
      </w:r>
      <w:r w:rsidR="007A2A9C">
        <w:t xml:space="preserve"> in PC1, the total SNR of SEM, </w:t>
      </w:r>
      <w:r w:rsidRPr="005456B1">
        <w:t>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007A2A9C">
        <w:t>, and Spurious co-existence</w:t>
      </w:r>
      <w:r w:rsidRPr="005456B1">
        <w:t xml:space="preserve"> </w:t>
      </w:r>
      <w:r w:rsidR="007A2A9C">
        <w:t>will</w:t>
      </w:r>
      <w:r w:rsidRPr="005456B1">
        <w:t xml:space="preserve"> be </w:t>
      </w:r>
      <w:r w:rsidR="00DE54D7">
        <w:t>3.4</w:t>
      </w:r>
      <w:r w:rsidR="007A2A9C">
        <w:t xml:space="preserve"> dB, </w:t>
      </w:r>
      <w:r w:rsidR="00DE54D7">
        <w:t>6.0</w:t>
      </w:r>
      <w:r w:rsidRPr="005456B1">
        <w:t xml:space="preserve"> dB</w:t>
      </w:r>
      <w:r w:rsidR="007A2A9C">
        <w:t xml:space="preserve">, and </w:t>
      </w:r>
      <w:r w:rsidR="00DE54D7">
        <w:t>2.0</w:t>
      </w:r>
      <w:r w:rsidR="007A2A9C">
        <w:t xml:space="preserve"> dB, respectively.</w:t>
      </w:r>
      <w:bookmarkEnd w:id="12"/>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13" w:name="_Ref115698727"/>
      <w:bookmarkStart w:id="14" w:name="_Ref109904402"/>
      <w:r w:rsidRPr="001E6521">
        <w:t xml:space="preserve">Proposal </w:t>
      </w:r>
      <w:fldSimple w:instr=" SEQ Proposal \* ARABIC ">
        <w:r w:rsidR="0094660D">
          <w:rPr>
            <w:noProof/>
          </w:rPr>
          <w:t>1</w:t>
        </w:r>
      </w:fldSimple>
      <w:r w:rsidRPr="001E6521">
        <w:t xml:space="preserve">: </w:t>
      </w:r>
      <w:r w:rsidR="0094660D">
        <w:t>For PC1 OBW, d</w:t>
      </w:r>
      <w:r w:rsidRPr="001E6521">
        <w:t>o not relax the test requirement</w:t>
      </w:r>
      <w:r w:rsidR="0094660D">
        <w:t>.</w:t>
      </w:r>
      <w:bookmarkEnd w:id="13"/>
    </w:p>
    <w:p w14:paraId="673A2B2D" w14:textId="6D38CE08" w:rsidR="00300A3A" w:rsidRPr="001E6521" w:rsidRDefault="0094660D" w:rsidP="0044067F">
      <w:pPr>
        <w:pStyle w:val="af3"/>
        <w:rPr>
          <w:rFonts w:eastAsiaTheme="minorEastAsia"/>
        </w:rPr>
      </w:pPr>
      <w:bookmarkStart w:id="15" w:name="_Ref115698732"/>
      <w:r w:rsidRPr="001E6521">
        <w:t xml:space="preserve">Proposal </w:t>
      </w:r>
      <w:fldSimple w:instr=" SEQ Proposal \* ARABIC ">
        <w:r>
          <w:rPr>
            <w:noProof/>
          </w:rPr>
          <w:t>2</w:t>
        </w:r>
      </w:fldSimple>
      <w:r w:rsidRPr="001E6521">
        <w:t xml:space="preserve">: </w:t>
      </w:r>
      <w:r>
        <w:t>For PC1 ACLR, d</w:t>
      </w:r>
      <w:r w:rsidRPr="001E6521">
        <w:t xml:space="preserve">o not relax the test </w:t>
      </w:r>
      <w:r>
        <w:t>requirement.</w:t>
      </w:r>
      <w:bookmarkEnd w:id="14"/>
      <w:bookmarkEnd w:id="15"/>
    </w:p>
    <w:p w14:paraId="1ACBCA7E" w14:textId="3E934C48" w:rsidR="0094660D" w:rsidRPr="008C6C0C" w:rsidRDefault="0094660D" w:rsidP="0094660D">
      <w:pPr>
        <w:pStyle w:val="af3"/>
        <w:rPr>
          <w:rFonts w:eastAsiaTheme="minorEastAsia"/>
        </w:rPr>
      </w:pPr>
      <w:bookmarkStart w:id="16" w:name="_Ref115698735"/>
      <w:bookmarkStart w:id="17" w:name="_Ref108114521"/>
      <w:bookmarkStart w:id="18" w:name="_Ref109910277"/>
      <w:bookmarkStart w:id="19" w:name="_Ref108114519"/>
      <w:r w:rsidRPr="008C6C0C">
        <w:t xml:space="preserve">Proposal </w:t>
      </w:r>
      <w:fldSimple w:instr=" SEQ Proposal \* ARABIC ">
        <w:r>
          <w:rPr>
            <w:noProof/>
          </w:rPr>
          <w:t>3</w:t>
        </w:r>
      </w:fldSimple>
      <w:r w:rsidRPr="008C6C0C">
        <w:t xml:space="preserve">: </w:t>
      </w:r>
      <w:r>
        <w:t xml:space="preserve">For PC1 SEM, </w:t>
      </w:r>
      <w:r w:rsidR="00C65F1B">
        <w:t xml:space="preserve">do not relax the test requirement assuming </w:t>
      </w:r>
      <w:fldSimple w:instr=" REF _Ref115697965 ">
        <w:r w:rsidR="00C65F1B" w:rsidRPr="005456B1">
          <w:t xml:space="preserve">Observation </w:t>
        </w:r>
        <w:r w:rsidR="00C65F1B">
          <w:rPr>
            <w:noProof/>
          </w:rPr>
          <w:t>4</w:t>
        </w:r>
      </w:fldSimple>
      <w:r w:rsidR="00C65F1B">
        <w:t xml:space="preserve"> and </w:t>
      </w:r>
      <w:fldSimple w:instr=" REF _Ref109831924 ">
        <w:r w:rsidR="00C65F1B" w:rsidRPr="005456B1">
          <w:t xml:space="preserve">Observation </w:t>
        </w:r>
        <w:r w:rsidR="00C65F1B" w:rsidRPr="005456B1">
          <w:rPr>
            <w:noProof/>
          </w:rPr>
          <w:t>5</w:t>
        </w:r>
      </w:fldSimple>
      <w:r w:rsidRPr="008C6C0C">
        <w:rPr>
          <w:rFonts w:eastAsiaTheme="minorEastAsia"/>
        </w:rPr>
        <w:t>.</w:t>
      </w:r>
      <w:bookmarkEnd w:id="16"/>
    </w:p>
    <w:p w14:paraId="6AA7D685" w14:textId="72989898" w:rsidR="0094660D" w:rsidRPr="008C6C0C" w:rsidRDefault="0094660D" w:rsidP="0094660D">
      <w:pPr>
        <w:pStyle w:val="af3"/>
        <w:rPr>
          <w:rFonts w:eastAsiaTheme="minorEastAsia"/>
        </w:rPr>
      </w:pPr>
      <w:bookmarkStart w:id="20" w:name="_Ref115698737"/>
      <w:bookmarkEnd w:id="17"/>
      <w:r w:rsidRPr="008C6C0C">
        <w:t xml:space="preserve">Proposal </w:t>
      </w:r>
      <w:fldSimple w:instr=" SEQ Proposal \* ARABIC ">
        <w:r>
          <w:rPr>
            <w:noProof/>
          </w:rPr>
          <w:t>4</w:t>
        </w:r>
      </w:fldSimple>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18"/>
      <w:bookmarkEnd w:id="20"/>
    </w:p>
    <w:p w14:paraId="74D61A41" w14:textId="0659D25E" w:rsidR="0094660D" w:rsidRPr="008C6C0C" w:rsidRDefault="0094660D" w:rsidP="0094660D">
      <w:pPr>
        <w:pStyle w:val="af3"/>
        <w:rPr>
          <w:rFonts w:eastAsiaTheme="minorEastAsia"/>
        </w:rPr>
      </w:pPr>
      <w:bookmarkStart w:id="21" w:name="_Ref115698739"/>
      <w:r w:rsidRPr="008C6C0C">
        <w:t xml:space="preserve">Proposal </w:t>
      </w:r>
      <w:fldSimple w:instr=" SEQ Proposal \* ARABIC ">
        <w:r>
          <w:rPr>
            <w:noProof/>
          </w:rPr>
          <w:t>5</w:t>
        </w:r>
      </w:fldSimple>
      <w:r w:rsidRPr="008C6C0C">
        <w:t xml:space="preserve">: </w:t>
      </w:r>
      <w:r>
        <w:t xml:space="preserve">For PC1 Spurious co-existence, </w:t>
      </w:r>
      <w:r w:rsidR="00C65F1B">
        <w:t xml:space="preserve">adopt the same relaxation value as PC3 assuming </w:t>
      </w:r>
      <w:fldSimple w:instr=" REF _Ref115697965 ">
        <w:r w:rsidR="00C65F1B" w:rsidRPr="005456B1">
          <w:t xml:space="preserve">Observation </w:t>
        </w:r>
        <w:r w:rsidR="00C65F1B">
          <w:rPr>
            <w:noProof/>
          </w:rPr>
          <w:t>4</w:t>
        </w:r>
      </w:fldSimple>
      <w:r w:rsidR="00C65F1B">
        <w:t xml:space="preserve"> and </w:t>
      </w:r>
      <w:fldSimple w:instr=" REF _Ref109831924 ">
        <w:r w:rsidR="00C65F1B" w:rsidRPr="005456B1">
          <w:t xml:space="preserve">Observation </w:t>
        </w:r>
        <w:r w:rsidR="00C65F1B" w:rsidRPr="005456B1">
          <w:rPr>
            <w:noProof/>
          </w:rPr>
          <w:t>5</w:t>
        </w:r>
      </w:fldSimple>
      <w:r w:rsidRPr="008C6C0C">
        <w:rPr>
          <w:rFonts w:eastAsiaTheme="minorEastAsia"/>
        </w:rPr>
        <w:t>.</w:t>
      </w:r>
      <w:bookmarkEnd w:id="21"/>
    </w:p>
    <w:p w14:paraId="24E3ECFF" w14:textId="792EDE3F" w:rsidR="00D87669" w:rsidRPr="008C6C0C" w:rsidRDefault="00D87669" w:rsidP="00D87669">
      <w:pPr>
        <w:pStyle w:val="af3"/>
        <w:rPr>
          <w:rFonts w:eastAsiaTheme="minorEastAsia"/>
        </w:rPr>
      </w:pPr>
      <w:bookmarkStart w:id="22" w:name="_Ref115698741"/>
      <w:r w:rsidRPr="008C6C0C">
        <w:t xml:space="preserve">Proposal </w:t>
      </w:r>
      <w:fldSimple w:instr=" SEQ Proposal \* ARABIC ">
        <w:r w:rsidR="0094660D">
          <w:rPr>
            <w:noProof/>
          </w:rPr>
          <w:t>6</w:t>
        </w:r>
      </w:fldSimple>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19"/>
      <w:bookmarkEnd w:id="22"/>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23" w:name="_Ref115709245"/>
      <w:r w:rsidRPr="008C6C0C">
        <w:t xml:space="preserve">Table </w:t>
      </w:r>
      <w:fldSimple w:instr=" SEQ Table \* ARABIC ">
        <w:r>
          <w:rPr>
            <w:noProof/>
          </w:rPr>
          <w:t>3</w:t>
        </w:r>
      </w:fldSimple>
      <w:bookmarkEnd w:id="23"/>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40339312" w:rsidR="00904156" w:rsidRPr="00397298" w:rsidRDefault="00303C5F" w:rsidP="002B37DE">
      <w:pPr>
        <w:spacing w:before="120" w:after="120"/>
        <w:rPr>
          <w:rFonts w:eastAsiaTheme="minorEastAsia"/>
          <w:u w:val="single"/>
        </w:rPr>
      </w:pPr>
      <w:r w:rsidRPr="005E7A80">
        <w:rPr>
          <w:rFonts w:eastAsiaTheme="minorEastAsia"/>
          <w:b/>
          <w:bCs/>
        </w:rPr>
        <w:t>Influence of TRP measurement grid</w:t>
      </w:r>
      <w:ins w:id="24" w:author="Anritsu" w:date="2022-11-11T14:05:00Z">
        <w:r w:rsidR="005D7464" w:rsidRPr="005D7464">
          <w:rPr>
            <w:rFonts w:eastAsiaTheme="minorEastAsia"/>
            <w:b/>
            <w:bCs/>
            <w:highlight w:val="yellow"/>
          </w:rPr>
          <w:t xml:space="preserve">, </w:t>
        </w:r>
      </w:ins>
      <w:ins w:id="25" w:author="Anritsu" w:date="2022-11-11T14:06:00Z">
        <w:r w:rsidR="005D7464" w:rsidRPr="005D7464">
          <w:rPr>
            <w:rFonts w:eastAsiaTheme="minorEastAsia"/>
            <w:b/>
            <w:bCs/>
            <w:highlight w:val="yellow"/>
          </w:rPr>
          <w:t>Systematic error due to TRP calculation/quadrature</w:t>
        </w:r>
      </w:ins>
      <w:r w:rsidR="00397298">
        <w:rPr>
          <w:rFonts w:eastAsiaTheme="minorEastAsia"/>
          <w:b/>
          <w:bCs/>
        </w:rPr>
        <w:t xml:space="preserve"> (Spurious)</w:t>
      </w:r>
      <w:r w:rsidR="005E7A80">
        <w:rPr>
          <w:rFonts w:eastAsiaTheme="minorEastAsia"/>
        </w:rPr>
        <w:t xml:space="preserve">: </w:t>
      </w:r>
      <w:r w:rsidR="002B37DE">
        <w:rPr>
          <w:rFonts w:eastAsiaTheme="minorEastAsia"/>
        </w:rPr>
        <w:t xml:space="preserve">In order to define MU value of </w:t>
      </w:r>
      <w:r w:rsidR="00397298">
        <w:rPr>
          <w:rFonts w:eastAsiaTheme="minorEastAsia"/>
        </w:rPr>
        <w:t>I</w:t>
      </w:r>
      <w:r w:rsidR="002B37DE">
        <w:rPr>
          <w:rFonts w:eastAsiaTheme="minorEastAsia"/>
        </w:rPr>
        <w:t>nfluence of TRP measurement grid</w:t>
      </w:r>
      <w:ins w:id="26" w:author="Anritsu" w:date="2022-11-11T14:06:00Z">
        <w:r w:rsidR="005D7464">
          <w:rPr>
            <w:rFonts w:eastAsiaTheme="minorEastAsia"/>
          </w:rPr>
          <w:t xml:space="preserve"> </w:t>
        </w:r>
        <w:r w:rsidR="005D7464" w:rsidRPr="005D7464">
          <w:rPr>
            <w:rFonts w:eastAsiaTheme="minorEastAsia"/>
            <w:highlight w:val="yellow"/>
          </w:rPr>
          <w:t xml:space="preserve">and </w:t>
        </w:r>
        <w:r w:rsidR="005D7464" w:rsidRPr="005D7464">
          <w:rPr>
            <w:rFonts w:eastAsiaTheme="minorEastAsia"/>
            <w:highlight w:val="yellow"/>
          </w:rPr>
          <w:t>Systematic error due to TRP calculation/quadrature</w:t>
        </w:r>
      </w:ins>
      <w:r w:rsidR="002B37DE">
        <w:rPr>
          <w:rFonts w:eastAsiaTheme="minorEastAsia"/>
        </w:rPr>
        <w:t>, the standard deviation</w:t>
      </w:r>
      <w:ins w:id="27" w:author="Anritsu" w:date="2022-11-11T14:06:00Z">
        <w:r w:rsidR="005D7464">
          <w:rPr>
            <w:rFonts w:eastAsiaTheme="minorEastAsia"/>
          </w:rPr>
          <w:t xml:space="preserve"> </w:t>
        </w:r>
        <w:r w:rsidR="005D7464" w:rsidRPr="005D7464">
          <w:rPr>
            <w:rFonts w:eastAsiaTheme="minorEastAsia"/>
            <w:highlight w:val="yellow"/>
          </w:rPr>
          <w:t>and the mean error</w:t>
        </w:r>
      </w:ins>
      <w:r w:rsidR="002B37DE">
        <w:rPr>
          <w:rFonts w:eastAsiaTheme="minorEastAsia"/>
        </w:rPr>
        <w:t xml:space="preserve"> for each grid assumptions </w:t>
      </w:r>
      <w:del w:id="28" w:author="Anritsu" w:date="2022-11-11T14:06:00Z">
        <w:r w:rsidR="002B37DE" w:rsidRPr="005D7464" w:rsidDel="005D7464">
          <w:rPr>
            <w:rFonts w:eastAsiaTheme="minorEastAsia"/>
            <w:highlight w:val="yellow"/>
          </w:rPr>
          <w:delText xml:space="preserve">was </w:delText>
        </w:r>
      </w:del>
      <w:ins w:id="29" w:author="Anritsu" w:date="2022-11-11T14:06:00Z">
        <w:r w:rsidR="005D7464" w:rsidRPr="005D7464">
          <w:rPr>
            <w:rFonts w:eastAsiaTheme="minorEastAsia"/>
            <w:highlight w:val="yellow"/>
          </w:rPr>
          <w:t>were</w:t>
        </w:r>
        <w:r w:rsidR="005D7464">
          <w:rPr>
            <w:rFonts w:eastAsiaTheme="minorEastAsia"/>
          </w:rPr>
          <w:t xml:space="preserve"> </w:t>
        </w:r>
      </w:ins>
      <w:r w:rsidR="002B37DE">
        <w:rPr>
          <w:rFonts w:eastAsiaTheme="minorEastAsia"/>
        </w:rPr>
        <w:t>simulated as below.</w:t>
      </w:r>
      <w:r w:rsidR="003D60A0">
        <w:rPr>
          <w:rFonts w:eastAsiaTheme="minorEastAsia"/>
        </w:rPr>
        <w:t xml:space="preserve"> In the simulation, we assumed</w:t>
      </w:r>
      <w:r w:rsidR="00904156">
        <w:rPr>
          <w:rFonts w:eastAsiaTheme="minorEastAsia"/>
        </w:rPr>
        <w:t xml:space="preserve"> 1 antenna array, 12</w:t>
      </w:r>
      <w:r w:rsidR="00FF5F34">
        <w:rPr>
          <w:rFonts w:eastAsiaTheme="minorEastAsia"/>
        </w:rPr>
        <w:t>x</w:t>
      </w:r>
      <w:r w:rsidR="00904156">
        <w:rPr>
          <w:rFonts w:eastAsiaTheme="minorEastAsia"/>
        </w:rPr>
        <w:t xml:space="preserve">12 elements in an array, horizontal/vertical HPW </w:t>
      </w:r>
      <w:r w:rsidR="003D60A0">
        <w:rPr>
          <w:rFonts w:eastAsiaTheme="minorEastAsia"/>
        </w:rPr>
        <w:t>=</w:t>
      </w:r>
      <w:r w:rsidR="00904156">
        <w:rPr>
          <w:rFonts w:eastAsiaTheme="minorEastAsia"/>
        </w:rPr>
        <w:t xml:space="preserve"> 90</w:t>
      </w:r>
      <w:r w:rsidR="00904156" w:rsidRPr="00904156">
        <w:rPr>
          <w:rFonts w:eastAsiaTheme="minorEastAsia"/>
        </w:rPr>
        <w:t>°</w:t>
      </w:r>
      <w:r w:rsidR="00904156">
        <w:rPr>
          <w:rFonts w:eastAsiaTheme="minorEastAsia"/>
        </w:rPr>
        <w:t>/90</w:t>
      </w:r>
      <w:r w:rsidR="00904156" w:rsidRPr="00904156">
        <w:rPr>
          <w:rFonts w:eastAsiaTheme="minorEastAsia"/>
        </w:rPr>
        <w:t>°</w:t>
      </w:r>
      <w:r w:rsidR="00904156">
        <w:rPr>
          <w:rFonts w:eastAsiaTheme="minorEastAsia"/>
        </w:rPr>
        <w:t>,</w:t>
      </w:r>
      <w:r w:rsidR="003D60A0">
        <w:rPr>
          <w:rFonts w:eastAsiaTheme="minorEastAsia"/>
        </w:rPr>
        <w:t xml:space="preserve"> and</w:t>
      </w:r>
      <w:r w:rsidR="00904156">
        <w:rPr>
          <w:rFonts w:eastAsiaTheme="minorEastAsia"/>
        </w:rPr>
        <w:t xml:space="preserve"> element gain </w:t>
      </w:r>
      <w:r w:rsidR="003D60A0">
        <w:rPr>
          <w:rFonts w:eastAsiaTheme="minorEastAsia"/>
        </w:rPr>
        <w:t>=</w:t>
      </w:r>
      <w:r w:rsidR="00904156">
        <w:rPr>
          <w:rFonts w:eastAsiaTheme="minorEastAsia"/>
        </w:rPr>
        <w:t xml:space="preserve"> 5.0 dB</w:t>
      </w:r>
      <w:r w:rsidR="003D60A0">
        <w:rPr>
          <w:rFonts w:eastAsiaTheme="minorEastAsia"/>
        </w:rPr>
        <w:t>i as same as [9].</w:t>
      </w:r>
      <w:r w:rsidR="00397298">
        <w:rPr>
          <w:rFonts w:eastAsiaTheme="minorEastAsia"/>
        </w:rPr>
        <w:t xml:space="preserve"> Considering a trade-off between measurement time and uncertainty, </w:t>
      </w:r>
      <w:r w:rsidR="00397298">
        <w:rPr>
          <w:rFonts w:eastAsiaTheme="minorEastAsia"/>
          <w:u w:val="single"/>
        </w:rPr>
        <w:t xml:space="preserve">we propose to </w:t>
      </w:r>
      <w:r w:rsidR="001512B6">
        <w:rPr>
          <w:rFonts w:eastAsiaTheme="minorEastAsia"/>
          <w:u w:val="single"/>
        </w:rPr>
        <w:t xml:space="preserve">define the number of grid points as 750 pt for constant density and </w:t>
      </w:r>
      <w:r w:rsidR="00397298">
        <w:rPr>
          <w:rFonts w:eastAsiaTheme="minorEastAsia"/>
          <w:u w:val="single"/>
        </w:rPr>
        <w:t xml:space="preserve">keep grid points as the same number as PC3 </w:t>
      </w:r>
      <w:r w:rsidR="001512B6">
        <w:rPr>
          <w:rFonts w:eastAsiaTheme="minorEastAsia"/>
          <w:u w:val="single"/>
        </w:rPr>
        <w:t xml:space="preserve">for constant step size </w:t>
      </w:r>
      <w:r w:rsidR="00397298">
        <w:rPr>
          <w:rFonts w:eastAsiaTheme="minorEastAsia"/>
          <w:u w:val="single"/>
        </w:rPr>
        <w:t>(</w:t>
      </w:r>
      <w:r w:rsidR="001512B6">
        <w:rPr>
          <w:rFonts w:eastAsiaTheme="minorEastAsia"/>
          <w:u w:val="single"/>
        </w:rPr>
        <w:t>7.</w:t>
      </w:r>
      <w:r w:rsidR="001512B6" w:rsidRPr="001512B6">
        <w:rPr>
          <w:rFonts w:eastAsiaTheme="minorEastAsia"/>
          <w:u w:val="single"/>
        </w:rPr>
        <w:t>5°</w:t>
      </w:r>
      <w:r w:rsidR="001512B6">
        <w:rPr>
          <w:rFonts w:eastAsiaTheme="minorEastAsia"/>
          <w:u w:val="single"/>
        </w:rPr>
        <w:t xml:space="preserve"> step,</w:t>
      </w:r>
      <w:r w:rsidR="00397298" w:rsidRPr="001512B6">
        <w:rPr>
          <w:rFonts w:eastAsiaTheme="minorEastAsia"/>
          <w:u w:val="single"/>
        </w:rPr>
        <w:t xml:space="preserve"> 1</w:t>
      </w:r>
      <w:r w:rsidR="00397298">
        <w:rPr>
          <w:rFonts w:eastAsiaTheme="minorEastAsia"/>
          <w:u w:val="single"/>
        </w:rPr>
        <w:t>106 pt)</w:t>
      </w:r>
      <w:r w:rsidR="001512B6">
        <w:rPr>
          <w:rFonts w:eastAsiaTheme="minorEastAsia"/>
          <w:u w:val="single"/>
        </w:rPr>
        <w:t>,</w:t>
      </w:r>
      <w:r w:rsidR="00397298">
        <w:rPr>
          <w:rFonts w:eastAsiaTheme="minorEastAsia"/>
          <w:u w:val="single"/>
        </w:rPr>
        <w:t xml:space="preserve"> and </w:t>
      </w:r>
      <w:r w:rsidR="001512B6">
        <w:rPr>
          <w:rFonts w:eastAsiaTheme="minorEastAsia"/>
          <w:u w:val="single"/>
        </w:rPr>
        <w:t>we propose to adopt 1.1 dB for MU value of Influence of TRP measurement grid</w:t>
      </w:r>
      <w:ins w:id="30" w:author="Anritsu" w:date="2022-11-11T14:06:00Z">
        <w:r w:rsidR="005D7464">
          <w:rPr>
            <w:rFonts w:eastAsiaTheme="minorEastAsia"/>
            <w:u w:val="single"/>
          </w:rPr>
          <w:t xml:space="preserve"> </w:t>
        </w:r>
        <w:r w:rsidR="005D7464" w:rsidRPr="005D7464">
          <w:rPr>
            <w:rFonts w:eastAsiaTheme="minorEastAsia"/>
            <w:highlight w:val="yellow"/>
            <w:u w:val="single"/>
          </w:rPr>
          <w:t xml:space="preserve">and 0.13 dB for MU value of </w:t>
        </w:r>
      </w:ins>
      <w:ins w:id="31" w:author="Anritsu" w:date="2022-11-11T14:07:00Z">
        <w:r w:rsidR="005D7464" w:rsidRPr="005D7464">
          <w:rPr>
            <w:rFonts w:eastAsiaTheme="minorEastAsia"/>
            <w:highlight w:val="yellow"/>
            <w:u w:val="single"/>
          </w:rPr>
          <w:t>Systematic error due to TRP calculation/quadrature</w:t>
        </w:r>
      </w:ins>
      <w:r w:rsidR="001512B6">
        <w:rPr>
          <w:rFonts w:eastAsiaTheme="minorEastAsia"/>
          <w:u w:val="single"/>
        </w:rPr>
        <w:t>.</w:t>
      </w:r>
    </w:p>
    <w:p w14:paraId="0582A9A6" w14:textId="6AF56027" w:rsidR="002B37DE" w:rsidRDefault="002B37DE" w:rsidP="002B37DE">
      <w:pPr>
        <w:pStyle w:val="af3"/>
        <w:jc w:val="center"/>
      </w:pPr>
      <w:r w:rsidRPr="008C6C0C">
        <w:t xml:space="preserve">Table </w:t>
      </w:r>
      <w:fldSimple w:instr=" SEQ Table \* ARABIC ">
        <w:r>
          <w:rPr>
            <w:noProof/>
          </w:rPr>
          <w:t>4</w:t>
        </w:r>
      </w:fldSimple>
      <w:r w:rsidRPr="008C6C0C">
        <w:t xml:space="preserve"> </w:t>
      </w:r>
      <w:r>
        <w:t>Standard deviation</w:t>
      </w:r>
      <w:ins w:id="32" w:author="Anritsu" w:date="2022-11-11T14:07:00Z">
        <w:r w:rsidR="005D7464">
          <w:t xml:space="preserve"> </w:t>
        </w:r>
        <w:r w:rsidR="005D7464" w:rsidRPr="005D7464">
          <w:rPr>
            <w:highlight w:val="yellow"/>
          </w:rPr>
          <w:t>and mean error</w:t>
        </w:r>
      </w:ins>
      <w:r>
        <w:t xml:space="preserve"> for constant den</w:t>
      </w:r>
      <w:r w:rsidR="00397298">
        <w:t>s</w:t>
      </w:r>
      <w:r>
        <w:t>ity measurement grids for 12</w:t>
      </w:r>
      <w:r w:rsidR="00FF5F34">
        <w:t>x</w:t>
      </w:r>
      <w:r>
        <w:t>12 antenna array</w:t>
      </w:r>
    </w:p>
    <w:tbl>
      <w:tblPr>
        <w:tblStyle w:val="aff5"/>
        <w:tblW w:w="4251" w:type="dxa"/>
        <w:jc w:val="center"/>
        <w:tblLayout w:type="fixed"/>
        <w:tblLook w:val="04A0" w:firstRow="1" w:lastRow="0" w:firstColumn="1" w:lastColumn="0" w:noHBand="0" w:noVBand="1"/>
        <w:tblPrChange w:id="33" w:author="Anritsu" w:date="2022-11-11T14:07:00Z">
          <w:tblPr>
            <w:tblStyle w:val="aff5"/>
            <w:tblW w:w="2834" w:type="dxa"/>
            <w:jc w:val="center"/>
            <w:tblLayout w:type="fixed"/>
            <w:tblLook w:val="04A0" w:firstRow="1" w:lastRow="0" w:firstColumn="1" w:lastColumn="0" w:noHBand="0" w:noVBand="1"/>
          </w:tblPr>
        </w:tblPrChange>
      </w:tblPr>
      <w:tblGrid>
        <w:gridCol w:w="1417"/>
        <w:gridCol w:w="1417"/>
        <w:gridCol w:w="1417"/>
        <w:tblGridChange w:id="34">
          <w:tblGrid>
            <w:gridCol w:w="1417"/>
            <w:gridCol w:w="1417"/>
            <w:gridCol w:w="1417"/>
          </w:tblGrid>
        </w:tblGridChange>
      </w:tblGrid>
      <w:tr w:rsidR="005D7464" w:rsidRPr="007D7071" w14:paraId="4E70D6DC" w14:textId="353308D1" w:rsidTr="005D7464">
        <w:trPr>
          <w:trHeight w:val="312"/>
          <w:jc w:val="center"/>
          <w:trPrChange w:id="35" w:author="Anritsu" w:date="2022-11-11T14:07:00Z">
            <w:trPr>
              <w:trHeight w:val="312"/>
              <w:jc w:val="center"/>
            </w:trPr>
          </w:trPrChange>
        </w:trPr>
        <w:tc>
          <w:tcPr>
            <w:tcW w:w="1417" w:type="dxa"/>
            <w:vAlign w:val="center"/>
            <w:tcPrChange w:id="36" w:author="Anritsu" w:date="2022-11-11T14:07:00Z">
              <w:tcPr>
                <w:tcW w:w="1417" w:type="dxa"/>
                <w:vAlign w:val="center"/>
              </w:tcPr>
            </w:tcPrChange>
          </w:tcPr>
          <w:p w14:paraId="00B2EE5F" w14:textId="5FD05E55"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Number of grid points</w:t>
            </w:r>
          </w:p>
        </w:tc>
        <w:tc>
          <w:tcPr>
            <w:tcW w:w="1417" w:type="dxa"/>
            <w:vAlign w:val="center"/>
            <w:tcPrChange w:id="37" w:author="Anritsu" w:date="2022-11-11T14:07:00Z">
              <w:tcPr>
                <w:tcW w:w="1417" w:type="dxa"/>
                <w:vAlign w:val="center"/>
              </w:tcPr>
            </w:tcPrChange>
          </w:tcPr>
          <w:p w14:paraId="29020B1B" w14:textId="22F6A76D"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Standard deviation [dB]</w:t>
            </w:r>
          </w:p>
        </w:tc>
        <w:tc>
          <w:tcPr>
            <w:tcW w:w="1417" w:type="dxa"/>
            <w:tcPrChange w:id="38" w:author="Anritsu" w:date="2022-11-11T14:07:00Z">
              <w:tcPr>
                <w:tcW w:w="1417" w:type="dxa"/>
              </w:tcPr>
            </w:tcPrChange>
          </w:tcPr>
          <w:p w14:paraId="01E601F0" w14:textId="047EC223" w:rsidR="005D7464" w:rsidRPr="005D7464" w:rsidRDefault="005D7464" w:rsidP="009C118D">
            <w:pPr>
              <w:spacing w:beforeLines="0" w:before="0" w:afterLines="0" w:after="0"/>
              <w:jc w:val="center"/>
              <w:rPr>
                <w:rFonts w:ascii="Arial" w:eastAsiaTheme="minorEastAsia" w:hAnsi="Arial" w:cs="Arial"/>
                <w:b/>
                <w:bCs/>
                <w:sz w:val="18"/>
                <w:szCs w:val="18"/>
                <w:highlight w:val="yellow"/>
              </w:rPr>
            </w:pPr>
            <w:ins w:id="39" w:author="Anritsu" w:date="2022-11-11T14:07:00Z">
              <w:r w:rsidRPr="005D7464">
                <w:rPr>
                  <w:rFonts w:ascii="Arial" w:eastAsiaTheme="minorEastAsia" w:hAnsi="Arial" w:cs="Arial" w:hint="eastAsia"/>
                  <w:b/>
                  <w:bCs/>
                  <w:sz w:val="18"/>
                  <w:szCs w:val="18"/>
                  <w:highlight w:val="yellow"/>
                </w:rPr>
                <w:t>M</w:t>
              </w:r>
              <w:r w:rsidRPr="005D7464">
                <w:rPr>
                  <w:rFonts w:ascii="Arial" w:eastAsiaTheme="minorEastAsia" w:hAnsi="Arial" w:cs="Arial"/>
                  <w:b/>
                  <w:bCs/>
                  <w:sz w:val="18"/>
                  <w:szCs w:val="18"/>
                  <w:highlight w:val="yellow"/>
                </w:rPr>
                <w:t>ean error [dB]</w:t>
              </w:r>
            </w:ins>
          </w:p>
        </w:tc>
      </w:tr>
      <w:tr w:rsidR="005D7464" w:rsidRPr="005456B1" w14:paraId="4AA2F853" w14:textId="7AF6E2CD" w:rsidTr="005D7464">
        <w:trPr>
          <w:jc w:val="center"/>
          <w:trPrChange w:id="40" w:author="Anritsu" w:date="2022-11-11T14:07:00Z">
            <w:trPr>
              <w:jc w:val="center"/>
            </w:trPr>
          </w:trPrChange>
        </w:trPr>
        <w:tc>
          <w:tcPr>
            <w:tcW w:w="1417" w:type="dxa"/>
            <w:tcBorders>
              <w:bottom w:val="dotted" w:sz="4" w:space="0" w:color="auto"/>
            </w:tcBorders>
            <w:vAlign w:val="center"/>
            <w:tcPrChange w:id="41" w:author="Anritsu" w:date="2022-11-11T14:07:00Z">
              <w:tcPr>
                <w:tcW w:w="1417" w:type="dxa"/>
                <w:tcBorders>
                  <w:bottom w:val="dotted" w:sz="4" w:space="0" w:color="auto"/>
                </w:tcBorders>
                <w:vAlign w:val="center"/>
              </w:tcPr>
            </w:tcPrChange>
          </w:tcPr>
          <w:p w14:paraId="59EF9DC5" w14:textId="75877298"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00</w:t>
            </w:r>
          </w:p>
        </w:tc>
        <w:tc>
          <w:tcPr>
            <w:tcW w:w="1417" w:type="dxa"/>
            <w:tcBorders>
              <w:bottom w:val="dotted" w:sz="4" w:space="0" w:color="auto"/>
            </w:tcBorders>
            <w:vAlign w:val="center"/>
            <w:tcPrChange w:id="42" w:author="Anritsu" w:date="2022-11-11T14:07:00Z">
              <w:tcPr>
                <w:tcW w:w="1417" w:type="dxa"/>
                <w:tcBorders>
                  <w:bottom w:val="dotted" w:sz="4" w:space="0" w:color="auto"/>
                </w:tcBorders>
                <w:vAlign w:val="center"/>
              </w:tcPr>
            </w:tcPrChange>
          </w:tcPr>
          <w:p w14:paraId="6EFBBD88" w14:textId="7C151F8C"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.593</w:t>
            </w:r>
          </w:p>
        </w:tc>
        <w:tc>
          <w:tcPr>
            <w:tcW w:w="1417" w:type="dxa"/>
            <w:tcBorders>
              <w:bottom w:val="dotted" w:sz="4" w:space="0" w:color="auto"/>
            </w:tcBorders>
            <w:tcPrChange w:id="43" w:author="Anritsu" w:date="2022-11-11T14:07:00Z">
              <w:tcPr>
                <w:tcW w:w="1417" w:type="dxa"/>
                <w:tcBorders>
                  <w:bottom w:val="dotted" w:sz="4" w:space="0" w:color="auto"/>
                </w:tcBorders>
              </w:tcPr>
            </w:tcPrChange>
          </w:tcPr>
          <w:p w14:paraId="6C67B97F" w14:textId="10DDDC1A"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44"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.250</w:t>
              </w:r>
            </w:ins>
          </w:p>
        </w:tc>
      </w:tr>
      <w:tr w:rsidR="005D7464" w:rsidRPr="005456B1" w14:paraId="1C33C63A" w14:textId="6B82869C" w:rsidTr="005D7464">
        <w:trPr>
          <w:jc w:val="center"/>
          <w:trPrChange w:id="45" w:author="Anritsu" w:date="2022-11-11T14:07:00Z">
            <w:trPr>
              <w:jc w:val="center"/>
            </w:trPr>
          </w:trPrChange>
        </w:trPr>
        <w:tc>
          <w:tcPr>
            <w:tcW w:w="1417" w:type="dxa"/>
            <w:tcBorders>
              <w:bottom w:val="dotted" w:sz="4" w:space="0" w:color="auto"/>
            </w:tcBorders>
            <w:shd w:val="clear" w:color="auto" w:fill="92D050"/>
            <w:vAlign w:val="center"/>
            <w:tcPrChange w:id="46" w:author="Anritsu" w:date="2022-11-11T14:07:00Z">
              <w:tcPr>
                <w:tcW w:w="1417" w:type="dxa"/>
                <w:tcBorders>
                  <w:bottom w:val="dotted" w:sz="4" w:space="0" w:color="auto"/>
                </w:tcBorders>
                <w:shd w:val="clear" w:color="auto" w:fill="92D050"/>
                <w:vAlign w:val="center"/>
              </w:tcPr>
            </w:tcPrChange>
          </w:tcPr>
          <w:p w14:paraId="691D73F9" w14:textId="4A6989E0"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7</w:t>
            </w:r>
            <w:r w:rsidRPr="00F5555E">
              <w:rPr>
                <w:rFonts w:ascii="Arial" w:eastAsiaTheme="minorEastAsia" w:hAnsi="Arial" w:cs="Arial"/>
                <w:sz w:val="18"/>
                <w:szCs w:val="18"/>
              </w:rPr>
              <w:t>50</w:t>
            </w:r>
          </w:p>
        </w:tc>
        <w:tc>
          <w:tcPr>
            <w:tcW w:w="1417" w:type="dxa"/>
            <w:tcBorders>
              <w:bottom w:val="dotted" w:sz="4" w:space="0" w:color="auto"/>
            </w:tcBorders>
            <w:shd w:val="clear" w:color="auto" w:fill="92D050"/>
            <w:vAlign w:val="center"/>
            <w:tcPrChange w:id="47" w:author="Anritsu" w:date="2022-11-11T14:07:00Z">
              <w:tcPr>
                <w:tcW w:w="1417" w:type="dxa"/>
                <w:tcBorders>
                  <w:bottom w:val="dotted" w:sz="4" w:space="0" w:color="auto"/>
                </w:tcBorders>
                <w:shd w:val="clear" w:color="auto" w:fill="92D050"/>
                <w:vAlign w:val="center"/>
              </w:tcPr>
            </w:tcPrChange>
          </w:tcPr>
          <w:p w14:paraId="03C44911" w14:textId="3B36E27F" w:rsidR="005D7464" w:rsidRPr="00F5555E" w:rsidRDefault="005D7464"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1</w:t>
            </w:r>
            <w:r w:rsidRPr="00F5555E">
              <w:rPr>
                <w:rFonts w:ascii="Arial" w:eastAsiaTheme="minorEastAsia" w:hAnsi="Arial" w:cs="Arial"/>
                <w:sz w:val="18"/>
                <w:szCs w:val="18"/>
              </w:rPr>
              <w:t>.110</w:t>
            </w:r>
          </w:p>
        </w:tc>
        <w:tc>
          <w:tcPr>
            <w:tcW w:w="1417" w:type="dxa"/>
            <w:tcBorders>
              <w:bottom w:val="dotted" w:sz="4" w:space="0" w:color="auto"/>
            </w:tcBorders>
            <w:shd w:val="clear" w:color="auto" w:fill="92D050"/>
            <w:tcPrChange w:id="48" w:author="Anritsu" w:date="2022-11-11T14:07:00Z">
              <w:tcPr>
                <w:tcW w:w="1417" w:type="dxa"/>
                <w:tcBorders>
                  <w:bottom w:val="dotted" w:sz="4" w:space="0" w:color="auto"/>
                </w:tcBorders>
                <w:shd w:val="clear" w:color="auto" w:fill="92D050"/>
              </w:tcPr>
            </w:tcPrChange>
          </w:tcPr>
          <w:p w14:paraId="0972F733" w14:textId="605D9719"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49"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.134</w:t>
              </w:r>
            </w:ins>
          </w:p>
        </w:tc>
      </w:tr>
      <w:tr w:rsidR="005D7464" w:rsidRPr="005456B1" w14:paraId="1648B6CA" w14:textId="07BEEFCC" w:rsidTr="005D7464">
        <w:trPr>
          <w:jc w:val="center"/>
          <w:trPrChange w:id="50" w:author="Anritsu" w:date="2022-11-11T14:07:00Z">
            <w:trPr>
              <w:jc w:val="center"/>
            </w:trPr>
          </w:trPrChange>
        </w:trPr>
        <w:tc>
          <w:tcPr>
            <w:tcW w:w="1417" w:type="dxa"/>
            <w:tcBorders>
              <w:bottom w:val="dotted" w:sz="4" w:space="0" w:color="auto"/>
            </w:tcBorders>
            <w:vAlign w:val="center"/>
            <w:tcPrChange w:id="51" w:author="Anritsu" w:date="2022-11-11T14:07:00Z">
              <w:tcPr>
                <w:tcW w:w="1417" w:type="dxa"/>
                <w:tcBorders>
                  <w:bottom w:val="dotted" w:sz="4" w:space="0" w:color="auto"/>
                </w:tcBorders>
                <w:vAlign w:val="center"/>
              </w:tcPr>
            </w:tcPrChange>
          </w:tcPr>
          <w:p w14:paraId="094869A1" w14:textId="35DB5A18"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000</w:t>
            </w:r>
          </w:p>
        </w:tc>
        <w:tc>
          <w:tcPr>
            <w:tcW w:w="1417" w:type="dxa"/>
            <w:tcBorders>
              <w:bottom w:val="dotted" w:sz="4" w:space="0" w:color="auto"/>
            </w:tcBorders>
            <w:vAlign w:val="center"/>
            <w:tcPrChange w:id="52" w:author="Anritsu" w:date="2022-11-11T14:07:00Z">
              <w:tcPr>
                <w:tcW w:w="1417" w:type="dxa"/>
                <w:tcBorders>
                  <w:bottom w:val="dotted" w:sz="4" w:space="0" w:color="auto"/>
                </w:tcBorders>
                <w:vAlign w:val="center"/>
              </w:tcPr>
            </w:tcPrChange>
          </w:tcPr>
          <w:p w14:paraId="03BA1F20" w14:textId="794AD707"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.760</w:t>
            </w:r>
          </w:p>
        </w:tc>
        <w:tc>
          <w:tcPr>
            <w:tcW w:w="1417" w:type="dxa"/>
            <w:tcBorders>
              <w:bottom w:val="dotted" w:sz="4" w:space="0" w:color="auto"/>
            </w:tcBorders>
            <w:tcPrChange w:id="53" w:author="Anritsu" w:date="2022-11-11T14:07:00Z">
              <w:tcPr>
                <w:tcW w:w="1417" w:type="dxa"/>
                <w:tcBorders>
                  <w:bottom w:val="dotted" w:sz="4" w:space="0" w:color="auto"/>
                </w:tcBorders>
              </w:tcPr>
            </w:tcPrChange>
          </w:tcPr>
          <w:p w14:paraId="43020B2C" w14:textId="2F042F6A"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54"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.081</w:t>
              </w:r>
            </w:ins>
          </w:p>
        </w:tc>
      </w:tr>
      <w:tr w:rsidR="005D7464" w:rsidRPr="005456B1" w14:paraId="3E616D8F" w14:textId="45B2D23C" w:rsidTr="005D7464">
        <w:trPr>
          <w:jc w:val="center"/>
          <w:trPrChange w:id="55" w:author="Anritsu" w:date="2022-11-11T14:07:00Z">
            <w:trPr>
              <w:jc w:val="center"/>
            </w:trPr>
          </w:trPrChange>
        </w:trPr>
        <w:tc>
          <w:tcPr>
            <w:tcW w:w="1417" w:type="dxa"/>
            <w:tcBorders>
              <w:bottom w:val="dotted" w:sz="4" w:space="0" w:color="auto"/>
            </w:tcBorders>
            <w:vAlign w:val="center"/>
            <w:tcPrChange w:id="56" w:author="Anritsu" w:date="2022-11-11T14:07:00Z">
              <w:tcPr>
                <w:tcW w:w="1417" w:type="dxa"/>
                <w:tcBorders>
                  <w:bottom w:val="dotted" w:sz="4" w:space="0" w:color="auto"/>
                </w:tcBorders>
                <w:vAlign w:val="center"/>
              </w:tcPr>
            </w:tcPrChange>
          </w:tcPr>
          <w:p w14:paraId="61B6506A" w14:textId="38704111"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250</w:t>
            </w:r>
          </w:p>
        </w:tc>
        <w:tc>
          <w:tcPr>
            <w:tcW w:w="1417" w:type="dxa"/>
            <w:tcBorders>
              <w:bottom w:val="dotted" w:sz="4" w:space="0" w:color="auto"/>
            </w:tcBorders>
            <w:vAlign w:val="center"/>
            <w:tcPrChange w:id="57" w:author="Anritsu" w:date="2022-11-11T14:07:00Z">
              <w:tcPr>
                <w:tcW w:w="1417" w:type="dxa"/>
                <w:tcBorders>
                  <w:bottom w:val="dotted" w:sz="4" w:space="0" w:color="auto"/>
                </w:tcBorders>
                <w:vAlign w:val="center"/>
              </w:tcPr>
            </w:tcPrChange>
          </w:tcPr>
          <w:p w14:paraId="2A37EBE5" w14:textId="49944A41" w:rsidR="005D7464"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.504</w:t>
            </w:r>
          </w:p>
        </w:tc>
        <w:tc>
          <w:tcPr>
            <w:tcW w:w="1417" w:type="dxa"/>
            <w:tcBorders>
              <w:bottom w:val="dotted" w:sz="4" w:space="0" w:color="auto"/>
            </w:tcBorders>
            <w:tcPrChange w:id="58" w:author="Anritsu" w:date="2022-11-11T14:07:00Z">
              <w:tcPr>
                <w:tcW w:w="1417" w:type="dxa"/>
                <w:tcBorders>
                  <w:bottom w:val="dotted" w:sz="4" w:space="0" w:color="auto"/>
                </w:tcBorders>
              </w:tcPr>
            </w:tcPrChange>
          </w:tcPr>
          <w:p w14:paraId="7838241B" w14:textId="6F203E52"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59"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.037</w:t>
              </w:r>
            </w:ins>
          </w:p>
        </w:tc>
      </w:tr>
      <w:tr w:rsidR="005D7464" w:rsidRPr="005456B1" w14:paraId="17B9D1EB" w14:textId="53BF7258" w:rsidTr="005D7464">
        <w:trPr>
          <w:jc w:val="center"/>
          <w:trPrChange w:id="60" w:author="Anritsu" w:date="2022-11-11T14:07:00Z">
            <w:trPr>
              <w:jc w:val="center"/>
            </w:trPr>
          </w:trPrChange>
        </w:trPr>
        <w:tc>
          <w:tcPr>
            <w:tcW w:w="1417" w:type="dxa"/>
            <w:tcBorders>
              <w:bottom w:val="dotted" w:sz="4" w:space="0" w:color="auto"/>
            </w:tcBorders>
            <w:vAlign w:val="center"/>
            <w:tcPrChange w:id="61" w:author="Anritsu" w:date="2022-11-11T14:07:00Z">
              <w:tcPr>
                <w:tcW w:w="1417" w:type="dxa"/>
                <w:tcBorders>
                  <w:bottom w:val="dotted" w:sz="4" w:space="0" w:color="auto"/>
                </w:tcBorders>
                <w:vAlign w:val="center"/>
              </w:tcPr>
            </w:tcPrChange>
          </w:tcPr>
          <w:p w14:paraId="4A278724" w14:textId="14363BAD"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500</w:t>
            </w:r>
          </w:p>
        </w:tc>
        <w:tc>
          <w:tcPr>
            <w:tcW w:w="1417" w:type="dxa"/>
            <w:tcBorders>
              <w:bottom w:val="dotted" w:sz="4" w:space="0" w:color="auto"/>
            </w:tcBorders>
            <w:vAlign w:val="center"/>
            <w:tcPrChange w:id="62" w:author="Anritsu" w:date="2022-11-11T14:07:00Z">
              <w:tcPr>
                <w:tcW w:w="1417" w:type="dxa"/>
                <w:tcBorders>
                  <w:bottom w:val="dotted" w:sz="4" w:space="0" w:color="auto"/>
                </w:tcBorders>
                <w:vAlign w:val="center"/>
              </w:tcPr>
            </w:tcPrChange>
          </w:tcPr>
          <w:p w14:paraId="45D85821" w14:textId="1A87F416"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0.302</w:t>
            </w:r>
          </w:p>
        </w:tc>
        <w:tc>
          <w:tcPr>
            <w:tcW w:w="1417" w:type="dxa"/>
            <w:tcBorders>
              <w:bottom w:val="dotted" w:sz="4" w:space="0" w:color="auto"/>
            </w:tcBorders>
            <w:tcPrChange w:id="63" w:author="Anritsu" w:date="2022-11-11T14:07:00Z">
              <w:tcPr>
                <w:tcW w:w="1417" w:type="dxa"/>
                <w:tcBorders>
                  <w:bottom w:val="dotted" w:sz="4" w:space="0" w:color="auto"/>
                </w:tcBorders>
              </w:tcPr>
            </w:tcPrChange>
          </w:tcPr>
          <w:p w14:paraId="729286D6" w14:textId="61A27766"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64"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.00</w:t>
              </w:r>
            </w:ins>
            <w:ins w:id="65" w:author="Anritsu" w:date="2022-11-11T14:08:00Z">
              <w:r w:rsidRPr="005D7464">
                <w:rPr>
                  <w:rFonts w:ascii="Arial" w:eastAsiaTheme="minorEastAsia" w:hAnsi="Arial" w:cs="Arial"/>
                  <w:sz w:val="18"/>
                  <w:szCs w:val="18"/>
                  <w:highlight w:val="yellow"/>
                </w:rPr>
                <w:t>4</w:t>
              </w:r>
            </w:ins>
          </w:p>
        </w:tc>
      </w:tr>
      <w:tr w:rsidR="005D7464" w:rsidRPr="005456B1" w14:paraId="5F65A425" w14:textId="6AD7CA38" w:rsidTr="005D7464">
        <w:trPr>
          <w:jc w:val="center"/>
          <w:trPrChange w:id="66" w:author="Anritsu" w:date="2022-11-11T14:07:00Z">
            <w:trPr>
              <w:jc w:val="center"/>
            </w:trPr>
          </w:trPrChange>
        </w:trPr>
        <w:tc>
          <w:tcPr>
            <w:tcW w:w="1417" w:type="dxa"/>
            <w:tcBorders>
              <w:bottom w:val="single" w:sz="4" w:space="0" w:color="auto"/>
            </w:tcBorders>
            <w:vAlign w:val="center"/>
            <w:tcPrChange w:id="67" w:author="Anritsu" w:date="2022-11-11T14:07:00Z">
              <w:tcPr>
                <w:tcW w:w="1417" w:type="dxa"/>
                <w:tcBorders>
                  <w:bottom w:val="single" w:sz="4" w:space="0" w:color="auto"/>
                </w:tcBorders>
                <w:vAlign w:val="center"/>
              </w:tcPr>
            </w:tcPrChange>
          </w:tcPr>
          <w:p w14:paraId="4EB6D560" w14:textId="1497AC6D"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000</w:t>
            </w:r>
          </w:p>
        </w:tc>
        <w:tc>
          <w:tcPr>
            <w:tcW w:w="1417" w:type="dxa"/>
            <w:tcBorders>
              <w:bottom w:val="single" w:sz="4" w:space="0" w:color="auto"/>
            </w:tcBorders>
            <w:vAlign w:val="center"/>
            <w:tcPrChange w:id="68" w:author="Anritsu" w:date="2022-11-11T14:07:00Z">
              <w:tcPr>
                <w:tcW w:w="1417" w:type="dxa"/>
                <w:tcBorders>
                  <w:bottom w:val="single" w:sz="4" w:space="0" w:color="auto"/>
                </w:tcBorders>
                <w:vAlign w:val="center"/>
              </w:tcPr>
            </w:tcPrChange>
          </w:tcPr>
          <w:p w14:paraId="319294DD" w14:textId="0C037205"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.132</w:t>
            </w:r>
          </w:p>
        </w:tc>
        <w:tc>
          <w:tcPr>
            <w:tcW w:w="1417" w:type="dxa"/>
            <w:tcBorders>
              <w:bottom w:val="single" w:sz="4" w:space="0" w:color="auto"/>
            </w:tcBorders>
            <w:tcPrChange w:id="69" w:author="Anritsu" w:date="2022-11-11T14:07:00Z">
              <w:tcPr>
                <w:tcW w:w="1417" w:type="dxa"/>
                <w:tcBorders>
                  <w:bottom w:val="single" w:sz="4" w:space="0" w:color="auto"/>
                </w:tcBorders>
              </w:tcPr>
            </w:tcPrChange>
          </w:tcPr>
          <w:p w14:paraId="7375B349" w14:textId="0A61F308"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70"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.001</w:t>
              </w:r>
            </w:ins>
          </w:p>
        </w:tc>
      </w:tr>
    </w:tbl>
    <w:p w14:paraId="0EF2BCDD" w14:textId="2DEAB934" w:rsidR="002B37DE" w:rsidRDefault="002B37DE" w:rsidP="002B37DE">
      <w:pPr>
        <w:pStyle w:val="af3"/>
        <w:jc w:val="center"/>
      </w:pPr>
      <w:r w:rsidRPr="008C6C0C">
        <w:t xml:space="preserve">Table </w:t>
      </w:r>
      <w:fldSimple w:instr=" SEQ Table \* ARABIC ">
        <w:r>
          <w:rPr>
            <w:noProof/>
          </w:rPr>
          <w:t>5</w:t>
        </w:r>
      </w:fldSimple>
      <w:r w:rsidRPr="008C6C0C">
        <w:t xml:space="preserve"> </w:t>
      </w:r>
      <w:r>
        <w:t>Standard deviation</w:t>
      </w:r>
      <w:ins w:id="71" w:author="Anritsu" w:date="2022-11-11T14:08:00Z">
        <w:r w:rsidR="005D7464">
          <w:t xml:space="preserve"> </w:t>
        </w:r>
        <w:r w:rsidR="005D7464" w:rsidRPr="005D7464">
          <w:rPr>
            <w:highlight w:val="yellow"/>
          </w:rPr>
          <w:t>and mean error</w:t>
        </w:r>
      </w:ins>
      <w:r>
        <w:t xml:space="preserve"> for constant step size measurement grids for 12</w:t>
      </w:r>
      <w:r w:rsidR="00FF5F34">
        <w:t>x</w:t>
      </w:r>
      <w:r>
        <w:t>12 antenna array</w:t>
      </w:r>
    </w:p>
    <w:tbl>
      <w:tblPr>
        <w:tblStyle w:val="aff5"/>
        <w:tblW w:w="8502" w:type="dxa"/>
        <w:jc w:val="center"/>
        <w:tblLayout w:type="fixed"/>
        <w:tblLook w:val="04A0" w:firstRow="1" w:lastRow="0" w:firstColumn="1" w:lastColumn="0" w:noHBand="0" w:noVBand="1"/>
        <w:tblPrChange w:id="72" w:author="Anritsu" w:date="2022-11-11T14:08:00Z">
          <w:tblPr>
            <w:tblStyle w:val="aff5"/>
            <w:tblW w:w="7085" w:type="dxa"/>
            <w:jc w:val="center"/>
            <w:tblLayout w:type="fixed"/>
            <w:tblLook w:val="04A0" w:firstRow="1" w:lastRow="0" w:firstColumn="1" w:lastColumn="0" w:noHBand="0" w:noVBand="1"/>
          </w:tblPr>
        </w:tblPrChange>
      </w:tblPr>
      <w:tblGrid>
        <w:gridCol w:w="1417"/>
        <w:gridCol w:w="1417"/>
        <w:gridCol w:w="1417"/>
        <w:gridCol w:w="1417"/>
        <w:gridCol w:w="1417"/>
        <w:gridCol w:w="1417"/>
        <w:tblGridChange w:id="73">
          <w:tblGrid>
            <w:gridCol w:w="1417"/>
            <w:gridCol w:w="1417"/>
            <w:gridCol w:w="1417"/>
            <w:gridCol w:w="1417"/>
            <w:gridCol w:w="1417"/>
            <w:gridCol w:w="1417"/>
          </w:tblGrid>
        </w:tblGridChange>
      </w:tblGrid>
      <w:tr w:rsidR="005D7464" w:rsidRPr="007D7071" w14:paraId="2B86368E" w14:textId="625E9DCB" w:rsidTr="005D7464">
        <w:trPr>
          <w:trHeight w:val="312"/>
          <w:jc w:val="center"/>
          <w:trPrChange w:id="74" w:author="Anritsu" w:date="2022-11-11T14:08:00Z">
            <w:trPr>
              <w:trHeight w:val="312"/>
              <w:jc w:val="center"/>
            </w:trPr>
          </w:trPrChange>
        </w:trPr>
        <w:tc>
          <w:tcPr>
            <w:tcW w:w="1417" w:type="dxa"/>
            <w:vAlign w:val="center"/>
            <w:tcPrChange w:id="75" w:author="Anritsu" w:date="2022-11-11T14:08:00Z">
              <w:tcPr>
                <w:tcW w:w="1417" w:type="dxa"/>
                <w:vAlign w:val="center"/>
              </w:tcPr>
            </w:tcPrChange>
          </w:tcPr>
          <w:p w14:paraId="5601643B" w14:textId="77777777" w:rsidR="005D7464"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 xml:space="preserve">tep size </w:t>
            </w:r>
          </w:p>
          <w:p w14:paraId="73F087AE" w14:textId="75082F09" w:rsidR="005D7464" w:rsidRDefault="005D7464" w:rsidP="009C118D">
            <w:pPr>
              <w:spacing w:beforeLines="0" w:before="0" w:afterLines="0" w:after="0"/>
              <w:jc w:val="center"/>
              <w:rPr>
                <w:rFonts w:ascii="Arial" w:eastAsiaTheme="minorEastAsia" w:hAnsi="Arial" w:cs="Arial"/>
                <w:b/>
                <w:bCs/>
                <w:sz w:val="18"/>
                <w:szCs w:val="18"/>
              </w:rPr>
            </w:pPr>
            <w:r w:rsidRPr="002B37DE">
              <w:rPr>
                <w:rFonts w:ascii="Arial" w:eastAsiaTheme="minorEastAsia" w:hAnsi="Arial" w:cs="Arial"/>
                <w:b/>
                <w:bCs/>
                <w:sz w:val="18"/>
                <w:szCs w:val="18"/>
              </w:rPr>
              <w:t>Δθ</w:t>
            </w:r>
            <w:r>
              <w:rPr>
                <w:rFonts w:ascii="Arial" w:eastAsiaTheme="minorEastAsia" w:hAnsi="Arial" w:cs="Arial"/>
                <w:b/>
                <w:bCs/>
                <w:sz w:val="18"/>
                <w:szCs w:val="18"/>
              </w:rPr>
              <w:t xml:space="preserve"> </w:t>
            </w:r>
            <w:r w:rsidRPr="002B37DE">
              <w:rPr>
                <w:rFonts w:ascii="Arial" w:eastAsiaTheme="minorEastAsia" w:hAnsi="Arial" w:cs="Arial"/>
                <w:b/>
                <w:bCs/>
                <w:sz w:val="18"/>
                <w:szCs w:val="18"/>
              </w:rPr>
              <w:t>=</w:t>
            </w:r>
            <w:r>
              <w:rPr>
                <w:rFonts w:ascii="Arial" w:eastAsiaTheme="minorEastAsia" w:hAnsi="Arial" w:cs="Arial"/>
                <w:b/>
                <w:bCs/>
                <w:sz w:val="18"/>
                <w:szCs w:val="18"/>
              </w:rPr>
              <w:t xml:space="preserve"> </w:t>
            </w:r>
            <w:r w:rsidRPr="002B37DE">
              <w:rPr>
                <w:rFonts w:ascii="Arial" w:eastAsiaTheme="minorEastAsia" w:hAnsi="Arial" w:cs="Arial"/>
                <w:b/>
                <w:bCs/>
                <w:sz w:val="18"/>
                <w:szCs w:val="18"/>
              </w:rPr>
              <w:t>Δφ</w:t>
            </w:r>
          </w:p>
        </w:tc>
        <w:tc>
          <w:tcPr>
            <w:tcW w:w="1417" w:type="dxa"/>
            <w:vAlign w:val="center"/>
            <w:tcPrChange w:id="76" w:author="Anritsu" w:date="2022-11-11T14:08:00Z">
              <w:tcPr>
                <w:tcW w:w="1417" w:type="dxa"/>
                <w:vAlign w:val="center"/>
              </w:tcPr>
            </w:tcPrChange>
          </w:tcPr>
          <w:p w14:paraId="2895C5AB" w14:textId="1EF3D719" w:rsidR="005D7464" w:rsidRDefault="005D7464" w:rsidP="002B37D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N</w:t>
            </w:r>
            <w:r>
              <w:rPr>
                <w:rFonts w:ascii="Arial" w:eastAsiaTheme="minorEastAsia" w:hAnsi="Arial" w:cs="Arial"/>
                <w:b/>
                <w:bCs/>
                <w:sz w:val="18"/>
                <w:szCs w:val="18"/>
              </w:rPr>
              <w:t>umber of latitudes</w:t>
            </w:r>
          </w:p>
        </w:tc>
        <w:tc>
          <w:tcPr>
            <w:tcW w:w="1417" w:type="dxa"/>
            <w:vAlign w:val="center"/>
            <w:tcPrChange w:id="77" w:author="Anritsu" w:date="2022-11-11T14:08:00Z">
              <w:tcPr>
                <w:tcW w:w="1417" w:type="dxa"/>
                <w:vAlign w:val="center"/>
              </w:tcPr>
            </w:tcPrChange>
          </w:tcPr>
          <w:p w14:paraId="5EDF7439" w14:textId="58CB238A" w:rsidR="005D7464" w:rsidRDefault="005D7464" w:rsidP="002B37D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N</w:t>
            </w:r>
            <w:r>
              <w:rPr>
                <w:rFonts w:ascii="Arial" w:eastAsiaTheme="minorEastAsia" w:hAnsi="Arial" w:cs="Arial"/>
                <w:b/>
                <w:bCs/>
                <w:sz w:val="18"/>
                <w:szCs w:val="18"/>
              </w:rPr>
              <w:t>umber of longitudes</w:t>
            </w:r>
          </w:p>
        </w:tc>
        <w:tc>
          <w:tcPr>
            <w:tcW w:w="1417" w:type="dxa"/>
            <w:vAlign w:val="center"/>
            <w:tcPrChange w:id="78" w:author="Anritsu" w:date="2022-11-11T14:08:00Z">
              <w:tcPr>
                <w:tcW w:w="1417" w:type="dxa"/>
                <w:vAlign w:val="center"/>
              </w:tcPr>
            </w:tcPrChange>
          </w:tcPr>
          <w:p w14:paraId="11442196" w14:textId="2E0D1C38"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Number of grid points</w:t>
            </w:r>
          </w:p>
        </w:tc>
        <w:tc>
          <w:tcPr>
            <w:tcW w:w="1417" w:type="dxa"/>
            <w:vAlign w:val="center"/>
            <w:tcPrChange w:id="79" w:author="Anritsu" w:date="2022-11-11T14:08:00Z">
              <w:tcPr>
                <w:tcW w:w="1417" w:type="dxa"/>
                <w:vAlign w:val="center"/>
              </w:tcPr>
            </w:tcPrChange>
          </w:tcPr>
          <w:p w14:paraId="7DC9386A" w14:textId="5D3E1A3A"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Standard deviation [dB]</w:t>
            </w:r>
          </w:p>
        </w:tc>
        <w:tc>
          <w:tcPr>
            <w:tcW w:w="1417" w:type="dxa"/>
            <w:tcPrChange w:id="80" w:author="Anritsu" w:date="2022-11-11T14:08:00Z">
              <w:tcPr>
                <w:tcW w:w="1417" w:type="dxa"/>
              </w:tcPr>
            </w:tcPrChange>
          </w:tcPr>
          <w:p w14:paraId="62D86D27" w14:textId="0BCAE387" w:rsidR="005D7464" w:rsidRPr="005D7464" w:rsidRDefault="005D7464" w:rsidP="009C118D">
            <w:pPr>
              <w:spacing w:beforeLines="0" w:before="0" w:afterLines="0" w:after="0"/>
              <w:jc w:val="center"/>
              <w:rPr>
                <w:rFonts w:ascii="Arial" w:eastAsiaTheme="minorEastAsia" w:hAnsi="Arial" w:cs="Arial"/>
                <w:b/>
                <w:bCs/>
                <w:sz w:val="18"/>
                <w:szCs w:val="18"/>
                <w:highlight w:val="yellow"/>
              </w:rPr>
            </w:pPr>
            <w:ins w:id="81" w:author="Anritsu" w:date="2022-11-11T14:08:00Z">
              <w:r w:rsidRPr="005D7464">
                <w:rPr>
                  <w:rFonts w:ascii="Arial" w:eastAsiaTheme="minorEastAsia" w:hAnsi="Arial" w:cs="Arial" w:hint="eastAsia"/>
                  <w:b/>
                  <w:bCs/>
                  <w:sz w:val="18"/>
                  <w:szCs w:val="18"/>
                  <w:highlight w:val="yellow"/>
                </w:rPr>
                <w:t>M</w:t>
              </w:r>
              <w:r w:rsidRPr="005D7464">
                <w:rPr>
                  <w:rFonts w:ascii="Arial" w:eastAsiaTheme="minorEastAsia" w:hAnsi="Arial" w:cs="Arial"/>
                  <w:b/>
                  <w:bCs/>
                  <w:sz w:val="18"/>
                  <w:szCs w:val="18"/>
                  <w:highlight w:val="yellow"/>
                </w:rPr>
                <w:t>ean error [dB]</w:t>
              </w:r>
            </w:ins>
          </w:p>
        </w:tc>
      </w:tr>
      <w:tr w:rsidR="005D7464" w:rsidRPr="005456B1" w14:paraId="39C462D9" w14:textId="510DC742" w:rsidTr="005D7464">
        <w:trPr>
          <w:jc w:val="center"/>
          <w:trPrChange w:id="82" w:author="Anritsu" w:date="2022-11-11T14:08:00Z">
            <w:trPr>
              <w:jc w:val="center"/>
            </w:trPr>
          </w:trPrChange>
        </w:trPr>
        <w:tc>
          <w:tcPr>
            <w:tcW w:w="1417" w:type="dxa"/>
            <w:tcBorders>
              <w:bottom w:val="dotted" w:sz="4" w:space="0" w:color="auto"/>
            </w:tcBorders>
            <w:shd w:val="clear" w:color="auto" w:fill="92D050"/>
            <w:vAlign w:val="center"/>
            <w:tcPrChange w:id="83" w:author="Anritsu" w:date="2022-11-11T14:08:00Z">
              <w:tcPr>
                <w:tcW w:w="1417" w:type="dxa"/>
                <w:tcBorders>
                  <w:bottom w:val="dotted" w:sz="4" w:space="0" w:color="auto"/>
                </w:tcBorders>
                <w:shd w:val="clear" w:color="auto" w:fill="92D050"/>
                <w:vAlign w:val="center"/>
              </w:tcPr>
            </w:tcPrChange>
          </w:tcPr>
          <w:p w14:paraId="7DF5C9EF" w14:textId="1840FF96"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7</w:t>
            </w:r>
            <w:r w:rsidRPr="00F5555E">
              <w:rPr>
                <w:rFonts w:ascii="Arial" w:eastAsiaTheme="minorEastAsia" w:hAnsi="Arial" w:cs="Arial"/>
                <w:sz w:val="18"/>
                <w:szCs w:val="18"/>
              </w:rPr>
              <w:t>.5</w:t>
            </w:r>
            <w:r w:rsidRPr="00F5555E">
              <w:rPr>
                <w:rFonts w:ascii="Arial" w:eastAsiaTheme="minorEastAsia" w:hAnsi="Arial" w:cs="Arial"/>
              </w:rPr>
              <w:t>°</w:t>
            </w:r>
          </w:p>
        </w:tc>
        <w:tc>
          <w:tcPr>
            <w:tcW w:w="1417" w:type="dxa"/>
            <w:tcBorders>
              <w:bottom w:val="dotted" w:sz="4" w:space="0" w:color="auto"/>
            </w:tcBorders>
            <w:shd w:val="clear" w:color="auto" w:fill="92D050"/>
            <w:vAlign w:val="center"/>
            <w:tcPrChange w:id="84" w:author="Anritsu" w:date="2022-11-11T14:08:00Z">
              <w:tcPr>
                <w:tcW w:w="1417" w:type="dxa"/>
                <w:tcBorders>
                  <w:bottom w:val="dotted" w:sz="4" w:space="0" w:color="auto"/>
                </w:tcBorders>
                <w:shd w:val="clear" w:color="auto" w:fill="92D050"/>
                <w:vAlign w:val="center"/>
              </w:tcPr>
            </w:tcPrChange>
          </w:tcPr>
          <w:p w14:paraId="3E2A9642" w14:textId="21D9AEB7"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2</w:t>
            </w:r>
            <w:r w:rsidRPr="00F5555E">
              <w:rPr>
                <w:rFonts w:ascii="Arial" w:eastAsiaTheme="minorEastAsia" w:hAnsi="Arial" w:cs="Arial"/>
                <w:sz w:val="18"/>
                <w:szCs w:val="18"/>
              </w:rPr>
              <w:t>5</w:t>
            </w:r>
          </w:p>
        </w:tc>
        <w:tc>
          <w:tcPr>
            <w:tcW w:w="1417" w:type="dxa"/>
            <w:tcBorders>
              <w:bottom w:val="dotted" w:sz="4" w:space="0" w:color="auto"/>
            </w:tcBorders>
            <w:shd w:val="clear" w:color="auto" w:fill="92D050"/>
            <w:vAlign w:val="center"/>
            <w:tcPrChange w:id="85" w:author="Anritsu" w:date="2022-11-11T14:08:00Z">
              <w:tcPr>
                <w:tcW w:w="1417" w:type="dxa"/>
                <w:tcBorders>
                  <w:bottom w:val="dotted" w:sz="4" w:space="0" w:color="auto"/>
                </w:tcBorders>
                <w:shd w:val="clear" w:color="auto" w:fill="92D050"/>
                <w:vAlign w:val="center"/>
              </w:tcPr>
            </w:tcPrChange>
          </w:tcPr>
          <w:p w14:paraId="3120722C" w14:textId="3E130461"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4</w:t>
            </w:r>
            <w:r w:rsidRPr="00F5555E">
              <w:rPr>
                <w:rFonts w:ascii="Arial" w:eastAsiaTheme="minorEastAsia" w:hAnsi="Arial" w:cs="Arial"/>
                <w:sz w:val="18"/>
                <w:szCs w:val="18"/>
              </w:rPr>
              <w:t>8</w:t>
            </w:r>
          </w:p>
        </w:tc>
        <w:tc>
          <w:tcPr>
            <w:tcW w:w="1417" w:type="dxa"/>
            <w:tcBorders>
              <w:bottom w:val="dotted" w:sz="4" w:space="0" w:color="auto"/>
            </w:tcBorders>
            <w:shd w:val="clear" w:color="auto" w:fill="92D050"/>
            <w:vAlign w:val="center"/>
            <w:tcPrChange w:id="86" w:author="Anritsu" w:date="2022-11-11T14:08:00Z">
              <w:tcPr>
                <w:tcW w:w="1417" w:type="dxa"/>
                <w:tcBorders>
                  <w:bottom w:val="dotted" w:sz="4" w:space="0" w:color="auto"/>
                </w:tcBorders>
                <w:shd w:val="clear" w:color="auto" w:fill="92D050"/>
                <w:vAlign w:val="center"/>
              </w:tcPr>
            </w:tcPrChange>
          </w:tcPr>
          <w:p w14:paraId="56E7A101" w14:textId="452E590C" w:rsidR="005D7464" w:rsidRPr="00F5555E" w:rsidRDefault="005D7464"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Change w:id="87" w:author="Anritsu" w:date="2022-11-11T14:08:00Z">
              <w:tcPr>
                <w:tcW w:w="1417" w:type="dxa"/>
                <w:tcBorders>
                  <w:bottom w:val="dotted" w:sz="4" w:space="0" w:color="auto"/>
                </w:tcBorders>
                <w:shd w:val="clear" w:color="auto" w:fill="92D050"/>
                <w:vAlign w:val="center"/>
              </w:tcPr>
            </w:tcPrChange>
          </w:tcPr>
          <w:p w14:paraId="0F187EC7" w14:textId="1BFA3E86" w:rsidR="005D7464" w:rsidRPr="00F5555E" w:rsidRDefault="005D7464"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1</w:t>
            </w:r>
            <w:r w:rsidRPr="00F5555E">
              <w:rPr>
                <w:rFonts w:ascii="Arial" w:eastAsiaTheme="minorEastAsia" w:hAnsi="Arial" w:cs="Arial"/>
                <w:sz w:val="18"/>
                <w:szCs w:val="18"/>
              </w:rPr>
              <w:t>.049</w:t>
            </w:r>
          </w:p>
        </w:tc>
        <w:tc>
          <w:tcPr>
            <w:tcW w:w="1417" w:type="dxa"/>
            <w:tcBorders>
              <w:bottom w:val="dotted" w:sz="4" w:space="0" w:color="auto"/>
            </w:tcBorders>
            <w:shd w:val="clear" w:color="auto" w:fill="92D050"/>
            <w:tcPrChange w:id="88" w:author="Anritsu" w:date="2022-11-11T14:08:00Z">
              <w:tcPr>
                <w:tcW w:w="1417" w:type="dxa"/>
                <w:tcBorders>
                  <w:bottom w:val="dotted" w:sz="4" w:space="0" w:color="auto"/>
                </w:tcBorders>
                <w:shd w:val="clear" w:color="auto" w:fill="92D050"/>
              </w:tcPr>
            </w:tcPrChange>
          </w:tcPr>
          <w:p w14:paraId="18A20FB6" w14:textId="3C0647B6"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89"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.100</w:t>
              </w:r>
            </w:ins>
          </w:p>
        </w:tc>
      </w:tr>
      <w:tr w:rsidR="005D7464" w:rsidRPr="005456B1" w14:paraId="79641CE6" w14:textId="27EA8257" w:rsidTr="005D7464">
        <w:trPr>
          <w:jc w:val="center"/>
          <w:trPrChange w:id="90" w:author="Anritsu" w:date="2022-11-11T14:08:00Z">
            <w:trPr>
              <w:jc w:val="center"/>
            </w:trPr>
          </w:trPrChange>
        </w:trPr>
        <w:tc>
          <w:tcPr>
            <w:tcW w:w="1417" w:type="dxa"/>
            <w:tcBorders>
              <w:bottom w:val="single" w:sz="4" w:space="0" w:color="auto"/>
            </w:tcBorders>
            <w:vAlign w:val="center"/>
            <w:tcPrChange w:id="91" w:author="Anritsu" w:date="2022-11-11T14:08:00Z">
              <w:tcPr>
                <w:tcW w:w="1417" w:type="dxa"/>
                <w:tcBorders>
                  <w:bottom w:val="single" w:sz="4" w:space="0" w:color="auto"/>
                </w:tcBorders>
                <w:vAlign w:val="center"/>
              </w:tcPr>
            </w:tcPrChange>
          </w:tcPr>
          <w:p w14:paraId="64C1DBCF" w14:textId="163112E6"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w:t>
            </w:r>
            <w:r w:rsidRPr="009C118D">
              <w:rPr>
                <w:rFonts w:ascii="Arial" w:eastAsiaTheme="minorEastAsia" w:hAnsi="Arial" w:cs="Arial"/>
              </w:rPr>
              <w:t>°</w:t>
            </w:r>
          </w:p>
        </w:tc>
        <w:tc>
          <w:tcPr>
            <w:tcW w:w="1417" w:type="dxa"/>
            <w:tcBorders>
              <w:bottom w:val="single" w:sz="4" w:space="0" w:color="auto"/>
            </w:tcBorders>
            <w:vAlign w:val="center"/>
            <w:tcPrChange w:id="92" w:author="Anritsu" w:date="2022-11-11T14:08:00Z">
              <w:tcPr>
                <w:tcW w:w="1417" w:type="dxa"/>
                <w:tcBorders>
                  <w:bottom w:val="single" w:sz="4" w:space="0" w:color="auto"/>
                </w:tcBorders>
                <w:vAlign w:val="center"/>
              </w:tcPr>
            </w:tcPrChange>
          </w:tcPr>
          <w:p w14:paraId="484DEA34" w14:textId="08C5995B"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1417" w:type="dxa"/>
            <w:tcBorders>
              <w:bottom w:val="single" w:sz="4" w:space="0" w:color="auto"/>
            </w:tcBorders>
            <w:vAlign w:val="center"/>
            <w:tcPrChange w:id="93" w:author="Anritsu" w:date="2022-11-11T14:08:00Z">
              <w:tcPr>
                <w:tcW w:w="1417" w:type="dxa"/>
                <w:tcBorders>
                  <w:bottom w:val="single" w:sz="4" w:space="0" w:color="auto"/>
                </w:tcBorders>
                <w:vAlign w:val="center"/>
              </w:tcPr>
            </w:tcPrChange>
          </w:tcPr>
          <w:p w14:paraId="10073622" w14:textId="46DC1458"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w:t>
            </w:r>
          </w:p>
        </w:tc>
        <w:tc>
          <w:tcPr>
            <w:tcW w:w="1417" w:type="dxa"/>
            <w:tcBorders>
              <w:bottom w:val="single" w:sz="4" w:space="0" w:color="auto"/>
            </w:tcBorders>
            <w:vAlign w:val="center"/>
            <w:tcPrChange w:id="94" w:author="Anritsu" w:date="2022-11-11T14:08:00Z">
              <w:tcPr>
                <w:tcW w:w="1417" w:type="dxa"/>
                <w:tcBorders>
                  <w:bottom w:val="single" w:sz="4" w:space="0" w:color="auto"/>
                </w:tcBorders>
                <w:vAlign w:val="center"/>
              </w:tcPr>
            </w:tcPrChange>
          </w:tcPr>
          <w:p w14:paraId="3E10EE68" w14:textId="0C53A34A" w:rsidR="005D7464" w:rsidRPr="005456B1"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1742</w:t>
            </w:r>
          </w:p>
        </w:tc>
        <w:tc>
          <w:tcPr>
            <w:tcW w:w="1417" w:type="dxa"/>
            <w:tcBorders>
              <w:bottom w:val="single" w:sz="4" w:space="0" w:color="auto"/>
            </w:tcBorders>
            <w:vAlign w:val="center"/>
            <w:tcPrChange w:id="95" w:author="Anritsu" w:date="2022-11-11T14:08:00Z">
              <w:tcPr>
                <w:tcW w:w="1417" w:type="dxa"/>
                <w:tcBorders>
                  <w:bottom w:val="single" w:sz="4" w:space="0" w:color="auto"/>
                </w:tcBorders>
                <w:vAlign w:val="center"/>
              </w:tcPr>
            </w:tcPrChange>
          </w:tcPr>
          <w:p w14:paraId="2A96E1E0" w14:textId="5034DB39"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0.572</w:t>
            </w:r>
          </w:p>
        </w:tc>
        <w:tc>
          <w:tcPr>
            <w:tcW w:w="1417" w:type="dxa"/>
            <w:tcBorders>
              <w:bottom w:val="single" w:sz="4" w:space="0" w:color="auto"/>
            </w:tcBorders>
            <w:tcPrChange w:id="96" w:author="Anritsu" w:date="2022-11-11T14:08:00Z">
              <w:tcPr>
                <w:tcW w:w="1417" w:type="dxa"/>
                <w:tcBorders>
                  <w:bottom w:val="single" w:sz="4" w:space="0" w:color="auto"/>
                </w:tcBorders>
              </w:tcPr>
            </w:tcPrChange>
          </w:tcPr>
          <w:p w14:paraId="6A96FE46" w14:textId="4D3EADAD"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97"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.033</w:t>
              </w:r>
            </w:ins>
          </w:p>
        </w:tc>
      </w:tr>
      <w:tr w:rsidR="005D7464" w:rsidRPr="005456B1" w14:paraId="3BE18DEE" w14:textId="3B158A7A" w:rsidTr="005D7464">
        <w:trPr>
          <w:jc w:val="center"/>
          <w:trPrChange w:id="98" w:author="Anritsu" w:date="2022-11-11T14:08:00Z">
            <w:trPr>
              <w:jc w:val="center"/>
            </w:trPr>
          </w:trPrChange>
        </w:trPr>
        <w:tc>
          <w:tcPr>
            <w:tcW w:w="1417" w:type="dxa"/>
            <w:tcBorders>
              <w:bottom w:val="single" w:sz="4" w:space="0" w:color="auto"/>
            </w:tcBorders>
            <w:vAlign w:val="center"/>
            <w:tcPrChange w:id="99" w:author="Anritsu" w:date="2022-11-11T14:08:00Z">
              <w:tcPr>
                <w:tcW w:w="1417" w:type="dxa"/>
                <w:tcBorders>
                  <w:bottom w:val="single" w:sz="4" w:space="0" w:color="auto"/>
                </w:tcBorders>
                <w:vAlign w:val="center"/>
              </w:tcPr>
            </w:tcPrChange>
          </w:tcPr>
          <w:p w14:paraId="5E6ED500" w14:textId="159EEA5D"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w:t>
            </w:r>
            <w:r w:rsidRPr="009C118D">
              <w:rPr>
                <w:rFonts w:ascii="Arial" w:eastAsiaTheme="minorEastAsia" w:hAnsi="Arial" w:cs="Arial"/>
              </w:rPr>
              <w:t>°</w:t>
            </w:r>
          </w:p>
        </w:tc>
        <w:tc>
          <w:tcPr>
            <w:tcW w:w="1417" w:type="dxa"/>
            <w:tcBorders>
              <w:bottom w:val="single" w:sz="4" w:space="0" w:color="auto"/>
            </w:tcBorders>
            <w:vAlign w:val="center"/>
            <w:tcPrChange w:id="100" w:author="Anritsu" w:date="2022-11-11T14:08:00Z">
              <w:tcPr>
                <w:tcW w:w="1417" w:type="dxa"/>
                <w:tcBorders>
                  <w:bottom w:val="single" w:sz="4" w:space="0" w:color="auto"/>
                </w:tcBorders>
                <w:vAlign w:val="center"/>
              </w:tcPr>
            </w:tcPrChange>
          </w:tcPr>
          <w:p w14:paraId="69421174" w14:textId="49D589D4"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1417" w:type="dxa"/>
            <w:tcBorders>
              <w:bottom w:val="single" w:sz="4" w:space="0" w:color="auto"/>
            </w:tcBorders>
            <w:vAlign w:val="center"/>
            <w:tcPrChange w:id="101" w:author="Anritsu" w:date="2022-11-11T14:08:00Z">
              <w:tcPr>
                <w:tcW w:w="1417" w:type="dxa"/>
                <w:tcBorders>
                  <w:bottom w:val="single" w:sz="4" w:space="0" w:color="auto"/>
                </w:tcBorders>
                <w:vAlign w:val="center"/>
              </w:tcPr>
            </w:tcPrChange>
          </w:tcPr>
          <w:p w14:paraId="36D4803F" w14:textId="5A5E91AE"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2</w:t>
            </w:r>
          </w:p>
        </w:tc>
        <w:tc>
          <w:tcPr>
            <w:tcW w:w="1417" w:type="dxa"/>
            <w:tcBorders>
              <w:bottom w:val="single" w:sz="4" w:space="0" w:color="auto"/>
            </w:tcBorders>
            <w:vAlign w:val="center"/>
            <w:tcPrChange w:id="102" w:author="Anritsu" w:date="2022-11-11T14:08:00Z">
              <w:tcPr>
                <w:tcW w:w="1417" w:type="dxa"/>
                <w:tcBorders>
                  <w:bottom w:val="single" w:sz="4" w:space="0" w:color="auto"/>
                </w:tcBorders>
                <w:vAlign w:val="center"/>
              </w:tcPr>
            </w:tcPrChange>
          </w:tcPr>
          <w:p w14:paraId="10B58B2F" w14:textId="00071247" w:rsidR="005D7464" w:rsidRPr="005456B1"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2522</w:t>
            </w:r>
          </w:p>
        </w:tc>
        <w:tc>
          <w:tcPr>
            <w:tcW w:w="1417" w:type="dxa"/>
            <w:tcBorders>
              <w:bottom w:val="single" w:sz="4" w:space="0" w:color="auto"/>
            </w:tcBorders>
            <w:vAlign w:val="center"/>
            <w:tcPrChange w:id="103" w:author="Anritsu" w:date="2022-11-11T14:08:00Z">
              <w:tcPr>
                <w:tcW w:w="1417" w:type="dxa"/>
                <w:tcBorders>
                  <w:bottom w:val="single" w:sz="4" w:space="0" w:color="auto"/>
                </w:tcBorders>
                <w:vAlign w:val="center"/>
              </w:tcPr>
            </w:tcPrChange>
          </w:tcPr>
          <w:p w14:paraId="1FA945A5" w14:textId="3329C053"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.220</w:t>
            </w:r>
          </w:p>
        </w:tc>
        <w:tc>
          <w:tcPr>
            <w:tcW w:w="1417" w:type="dxa"/>
            <w:tcBorders>
              <w:bottom w:val="single" w:sz="4" w:space="0" w:color="auto"/>
            </w:tcBorders>
            <w:tcPrChange w:id="104" w:author="Anritsu" w:date="2022-11-11T14:08:00Z">
              <w:tcPr>
                <w:tcW w:w="1417" w:type="dxa"/>
                <w:tcBorders>
                  <w:bottom w:val="single" w:sz="4" w:space="0" w:color="auto"/>
                </w:tcBorders>
              </w:tcPr>
            </w:tcPrChange>
          </w:tcPr>
          <w:p w14:paraId="446E3D44" w14:textId="568189F6" w:rsidR="005D7464" w:rsidRPr="005D7464" w:rsidRDefault="005D7464" w:rsidP="00DD6580">
            <w:pPr>
              <w:spacing w:beforeLines="0" w:before="0" w:afterLines="0" w:after="0"/>
              <w:jc w:val="center"/>
              <w:rPr>
                <w:rFonts w:ascii="Arial" w:eastAsiaTheme="minorEastAsia" w:hAnsi="Arial" w:cs="Arial" w:hint="eastAsia"/>
                <w:sz w:val="18"/>
                <w:szCs w:val="18"/>
                <w:highlight w:val="yellow"/>
              </w:rPr>
            </w:pPr>
            <w:ins w:id="105"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.008</w:t>
              </w:r>
            </w:ins>
          </w:p>
        </w:tc>
      </w:tr>
    </w:tbl>
    <w:p w14:paraId="1F8716F1" w14:textId="2BF0E783" w:rsidR="00020569" w:rsidRPr="005456B1" w:rsidRDefault="00020569" w:rsidP="00020569">
      <w:pPr>
        <w:spacing w:before="120" w:after="120"/>
        <w:rPr>
          <w:rFonts w:eastAsiaTheme="minorEastAsia"/>
          <w:u w:val="single"/>
        </w:rPr>
      </w:pPr>
      <w:r w:rsidRPr="005456B1">
        <w:rPr>
          <w:rFonts w:eastAsiaTheme="minorEastAsia"/>
          <w:b/>
          <w:bCs/>
        </w:rPr>
        <w:t xml:space="preserve">Influence of noise (ACLR): </w:t>
      </w:r>
      <w:r w:rsidRPr="005456B1">
        <w:rPr>
          <w:rFonts w:eastAsiaTheme="minorEastAsia"/>
        </w:rPr>
        <w:t>Based on the minimum peak EIRP = 40.0 dBm, the maximum MPR = 14.4 dB, T(MPR) = 7 dB for 14.4 dB MPR, the core requirement for ACLR = 17 dB,</w:t>
      </w:r>
      <w:r w:rsidRPr="005456B1">
        <w:rPr>
          <w:rFonts w:eastAsiaTheme="minorEastAsia" w:hint="eastAsia"/>
        </w:rPr>
        <w:t xml:space="preserve"> </w:t>
      </w:r>
      <w:r w:rsidRPr="005456B1">
        <w:rPr>
          <w:rFonts w:eastAsiaTheme="minorEastAsia"/>
        </w:rPr>
        <w:t>the lower limits of carrier level and adjacent channel level in PC1 ACLR test case are 18.6 dBm and 1.6 dBm. Considering that TE noise floor is -7.6 dBm/400 MHz [</w:t>
      </w:r>
      <w:r w:rsidR="003D60A0">
        <w:rPr>
          <w:rFonts w:eastAsiaTheme="minorEastAsia"/>
        </w:rPr>
        <w:t>10</w:t>
      </w:r>
      <w:r w:rsidRPr="005456B1">
        <w:rPr>
          <w:rFonts w:eastAsiaTheme="minorEastAsia"/>
        </w:rPr>
        <w:t xml:space="preserve">], </w:t>
      </w:r>
      <w:r w:rsidRPr="005456B1">
        <w:rPr>
          <w:rFonts w:eastAsiaTheme="minorEastAsia"/>
          <w:u w:val="single"/>
        </w:rPr>
        <w:t>SNR and ΔSNR are 9.2 dB and 0.50 dB in the worst case.</w:t>
      </w:r>
      <w:ins w:id="106" w:author="Anritsu" w:date="2022-11-11T14:11:00Z">
        <w:r w:rsidR="005D7464" w:rsidRPr="005D7464">
          <w:rPr>
            <w:rFonts w:eastAsiaTheme="minorEastAsia"/>
            <w:rPrChange w:id="107" w:author="Anritsu" w:date="2022-11-11T14:11:00Z">
              <w:rPr>
                <w:rFonts w:eastAsiaTheme="minorEastAsia"/>
                <w:u w:val="single"/>
              </w:rPr>
            </w:rPrChange>
          </w:rPr>
          <w:t xml:space="preserve"> </w:t>
        </w:r>
        <w:r w:rsidR="005D7464" w:rsidRPr="005D7464">
          <w:rPr>
            <w:rFonts w:eastAsiaTheme="minorEastAsia"/>
            <w:highlight w:val="yellow"/>
            <w:rPrChange w:id="108" w:author="Anritsu" w:date="2022-11-11T14:11:00Z">
              <w:rPr>
                <w:rFonts w:eastAsiaTheme="minorEastAsia"/>
                <w:u w:val="single"/>
              </w:rPr>
            </w:rPrChange>
          </w:rPr>
          <w:t>Note that</w:t>
        </w:r>
        <w:r w:rsidR="005D7464" w:rsidRPr="005D7464">
          <w:rPr>
            <w:rFonts w:eastAsiaTheme="minorEastAsia"/>
            <w:highlight w:val="yellow"/>
          </w:rPr>
          <w:t xml:space="preserve"> </w:t>
        </w:r>
      </w:ins>
      <w:ins w:id="109" w:author="Anritsu" w:date="2022-11-11T14:12:00Z">
        <w:r w:rsidR="005D7464" w:rsidRPr="005D7464">
          <w:rPr>
            <w:rFonts w:eastAsiaTheme="minorEastAsia"/>
            <w:highlight w:val="yellow"/>
          </w:rPr>
          <w:t>TP analysis is under discussion.</w:t>
        </w:r>
      </w:ins>
    </w:p>
    <w:p w14:paraId="1F6453BD" w14:textId="196C1573" w:rsidR="00020569" w:rsidRPr="00542D86" w:rsidRDefault="00020569" w:rsidP="00020569">
      <w:pPr>
        <w:spacing w:before="120" w:after="120"/>
        <w:rPr>
          <w:rFonts w:eastAsiaTheme="minorEastAsia"/>
        </w:rPr>
      </w:pPr>
      <w:r w:rsidRPr="005456B1">
        <w:rPr>
          <w:rFonts w:eastAsiaTheme="minorEastAsia"/>
          <w:b/>
          <w:bCs/>
        </w:rPr>
        <w:t>Influence of noise (</w:t>
      </w:r>
      <w:r>
        <w:rPr>
          <w:rFonts w:eastAsiaTheme="minorEastAsia"/>
          <w:b/>
          <w:bCs/>
        </w:rPr>
        <w:t>SEM</w:t>
      </w:r>
      <w:r w:rsidRPr="005456B1">
        <w:rPr>
          <w:rFonts w:eastAsiaTheme="minorEastAsia"/>
          <w:b/>
          <w:bCs/>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w:t>
      </w:r>
      <w:r w:rsidR="009B7FA2">
        <w:rPr>
          <w:rFonts w:eastAsiaTheme="minorEastAsia"/>
        </w:rPr>
        <w:t xml:space="preserve">SNR = 3.4 dB and </w:t>
      </w:r>
      <w:r w:rsidR="009B7FA2" w:rsidRPr="005456B1">
        <w:rPr>
          <w:rFonts w:eastAsiaTheme="minorEastAsia"/>
          <w:u w:val="single"/>
        </w:rPr>
        <w:t>ΔS</w:t>
      </w:r>
      <w:r w:rsidR="009B7FA2">
        <w:rPr>
          <w:rFonts w:eastAsiaTheme="minorEastAsia"/>
          <w:u w:val="single"/>
        </w:rPr>
        <w:t>NR = 1.63 dB.</w:t>
      </w:r>
    </w:p>
    <w:p w14:paraId="18569B8A" w14:textId="51EAC980" w:rsidR="00020569" w:rsidRPr="00542D86" w:rsidRDefault="00020569" w:rsidP="00020569">
      <w:pPr>
        <w:spacing w:before="120" w:after="120"/>
        <w:rPr>
          <w:rFonts w:eastAsiaTheme="minorEastAsia"/>
        </w:rPr>
      </w:pPr>
      <w:r w:rsidRPr="005456B1">
        <w:rPr>
          <w:rFonts w:eastAsiaTheme="minorEastAsia"/>
          <w:b/>
          <w:bCs/>
        </w:rPr>
        <w:lastRenderedPageBreak/>
        <w:t xml:space="preserve">Influence of noise (General Tx Spurious): </w:t>
      </w:r>
      <w:r w:rsidRPr="005456B1">
        <w:rPr>
          <w:rFonts w:eastAsiaTheme="minorEastAsia"/>
          <w:u w:val="single"/>
        </w:rPr>
        <w:t>For the frequency range from 6 GHz to 12.75 GHz,</w:t>
      </w:r>
      <w:r w:rsidRPr="005456B1">
        <w:rPr>
          <w:rFonts w:eastAsiaTheme="minorEastAsia"/>
        </w:rPr>
        <w:t xml:space="preserve"> the test level and SNR are the same as PC3, so </w:t>
      </w:r>
      <w:r w:rsidRPr="005456B1">
        <w:rPr>
          <w:rFonts w:eastAsiaTheme="minorEastAsia"/>
          <w:u w:val="single"/>
        </w:rPr>
        <w:t>the same value as PC3 can be used for PC1.</w:t>
      </w:r>
      <w:r w:rsidRPr="005456B1">
        <w:rPr>
          <w:rFonts w:eastAsiaTheme="minorEastAsia"/>
        </w:rPr>
        <w:t xml:space="preserve"> </w:t>
      </w:r>
      <w:r w:rsidRPr="005456B1">
        <w:rPr>
          <w:rFonts w:eastAsiaTheme="minorEastAsia"/>
          <w:u w:val="single"/>
        </w:rPr>
        <w:t>For the frequency ranges from 12.75 GHz to 66 GHz,</w:t>
      </w:r>
      <w:r w:rsidRPr="005456B1">
        <w:rPr>
          <w:rFonts w:eastAsiaTheme="minorEastAsia"/>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SNR = </w:t>
      </w:r>
      <w:r w:rsidR="009B7FA2">
        <w:rPr>
          <w:rFonts w:eastAsiaTheme="minorEastAsia"/>
        </w:rPr>
        <w:t>6.0</w:t>
      </w:r>
      <w:r w:rsidRPr="005456B1">
        <w:rPr>
          <w:rFonts w:eastAsiaTheme="minorEastAsia"/>
        </w:rPr>
        <w:t xml:space="preserve"> dB and </w:t>
      </w:r>
      <w:r w:rsidRPr="005456B1">
        <w:rPr>
          <w:rFonts w:eastAsiaTheme="minorEastAsia"/>
          <w:u w:val="single"/>
        </w:rPr>
        <w:t xml:space="preserve">ΔSNR = </w:t>
      </w:r>
      <w:r w:rsidR="009B7FA2">
        <w:rPr>
          <w:rFonts w:eastAsiaTheme="minorEastAsia"/>
          <w:u w:val="single"/>
        </w:rPr>
        <w:t>0.98</w:t>
      </w:r>
      <w:r w:rsidRPr="005456B1">
        <w:rPr>
          <w:rFonts w:eastAsiaTheme="minorEastAsia"/>
          <w:u w:val="single"/>
        </w:rPr>
        <w:t xml:space="preserve"> dB.</w:t>
      </w:r>
    </w:p>
    <w:p w14:paraId="485D0746" w14:textId="1280C49E" w:rsidR="00020569" w:rsidRPr="00542D86" w:rsidRDefault="00020569" w:rsidP="00020569">
      <w:pPr>
        <w:spacing w:before="120" w:after="120"/>
        <w:rPr>
          <w:rFonts w:eastAsiaTheme="minorEastAsia"/>
        </w:rPr>
      </w:pPr>
      <w:r w:rsidRPr="005456B1">
        <w:rPr>
          <w:rFonts w:eastAsiaTheme="minorEastAsia"/>
          <w:b/>
          <w:bCs/>
        </w:rPr>
        <w:t>Influence of noise (</w:t>
      </w:r>
      <w:r>
        <w:rPr>
          <w:rFonts w:eastAsiaTheme="minorEastAsia"/>
          <w:b/>
          <w:bCs/>
        </w:rPr>
        <w:t>Spurious co-existence</w:t>
      </w:r>
      <w:r w:rsidRPr="005456B1">
        <w:rPr>
          <w:rFonts w:eastAsiaTheme="minorEastAsia"/>
          <w:b/>
          <w:bCs/>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w:t>
      </w:r>
      <w:r w:rsidR="009B7FA2">
        <w:rPr>
          <w:rFonts w:eastAsiaTheme="minorEastAsia"/>
        </w:rPr>
        <w:t xml:space="preserve">SNR = 2.0 dB and </w:t>
      </w:r>
      <w:r w:rsidR="009B7FA2" w:rsidRPr="005456B1">
        <w:rPr>
          <w:rFonts w:eastAsiaTheme="minorEastAsia"/>
          <w:u w:val="single"/>
        </w:rPr>
        <w:t>ΔS</w:t>
      </w:r>
      <w:r w:rsidR="009B7FA2">
        <w:rPr>
          <w:rFonts w:eastAsiaTheme="minorEastAsia"/>
          <w:u w:val="single"/>
        </w:rPr>
        <w:t>NR = 2.14 dB.</w:t>
      </w:r>
    </w:p>
    <w:p w14:paraId="7F360270" w14:textId="7080CDD1"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w:t>
      </w:r>
      <w:r w:rsidR="003810FD" w:rsidRPr="005456B1">
        <w:rPr>
          <w:rFonts w:eastAsiaTheme="minorEastAsia"/>
          <w:b/>
          <w:bCs/>
        </w:rPr>
        <w:t>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340CA4F8" w14:textId="745A7F3D" w:rsidR="00E615FC" w:rsidRPr="00E615FC" w:rsidRDefault="00303C5F" w:rsidP="00303C5F">
      <w:pPr>
        <w:spacing w:before="120" w:after="120"/>
        <w:rPr>
          <w:rFonts w:eastAsiaTheme="minorEastAsia"/>
          <w:u w:val="single"/>
        </w:rPr>
      </w:pPr>
      <w:r w:rsidRPr="003810FD">
        <w:rPr>
          <w:rFonts w:eastAsiaTheme="minorEastAsia"/>
          <w:b/>
          <w:bCs/>
        </w:rPr>
        <w:t>Misalignment of DUT due to change of DUT orientation</w:t>
      </w:r>
      <w:r w:rsidR="00397298">
        <w:rPr>
          <w:rFonts w:eastAsiaTheme="minorEastAsia"/>
          <w:b/>
          <w:bCs/>
        </w:rPr>
        <w:t xml:space="preserve"> (Spurious)</w:t>
      </w:r>
      <w:r w:rsidR="003810FD">
        <w:rPr>
          <w:rFonts w:eastAsiaTheme="minorEastAsia"/>
          <w:b/>
          <w:bCs/>
        </w:rPr>
        <w:t xml:space="preserve">: </w:t>
      </w:r>
      <w:r w:rsidR="003810FD">
        <w:rPr>
          <w:rFonts w:eastAsiaTheme="minorEastAsia"/>
        </w:rPr>
        <w:t>The MU value for PC3 was defined by a result of numerical simulation [</w:t>
      </w:r>
      <w:r w:rsidR="003D60A0">
        <w:rPr>
          <w:rFonts w:eastAsiaTheme="minorEastAsia"/>
        </w:rPr>
        <w:t>11</w:t>
      </w:r>
      <w:r w:rsidR="003810FD">
        <w:rPr>
          <w:rFonts w:eastAsiaTheme="minorEastAsia"/>
        </w:rPr>
        <w:t>].</w:t>
      </w:r>
      <w:r w:rsidR="00E615FC">
        <w:rPr>
          <w:rFonts w:eastAsiaTheme="minorEastAsia"/>
        </w:rPr>
        <w:t xml:space="preserve"> </w:t>
      </w:r>
      <w:r w:rsidR="00C26848">
        <w:rPr>
          <w:rFonts w:eastAsiaTheme="minorEastAsia"/>
        </w:rPr>
        <w:t>Annex shows the results of a similar simulation for PC1</w:t>
      </w:r>
      <w:r w:rsidR="00A71D10">
        <w:rPr>
          <w:rFonts w:eastAsiaTheme="minorEastAsia"/>
        </w:rPr>
        <w:t xml:space="preserve"> assuming constant density (750 pt) and constant step size </w:t>
      </w:r>
      <w:r w:rsidR="00A71D10" w:rsidRPr="00A71D10">
        <w:rPr>
          <w:rFonts w:eastAsiaTheme="minorEastAsia"/>
        </w:rPr>
        <w:t>(7.5° step, 1106 pt)</w:t>
      </w:r>
      <w:r w:rsidR="00C26848">
        <w:rPr>
          <w:rFonts w:eastAsiaTheme="minorEastAsia"/>
        </w:rPr>
        <w:t>. The standard deviation is increased from 1.</w:t>
      </w:r>
      <w:r w:rsidR="001512B6">
        <w:rPr>
          <w:rFonts w:eastAsiaTheme="minorEastAsia"/>
        </w:rPr>
        <w:t>110</w:t>
      </w:r>
      <w:r w:rsidR="00C26848">
        <w:rPr>
          <w:rFonts w:eastAsiaTheme="minorEastAsia"/>
        </w:rPr>
        <w:t xml:space="preserve"> dB without rotation to 1.</w:t>
      </w:r>
      <w:r w:rsidR="001512B6">
        <w:rPr>
          <w:rFonts w:eastAsiaTheme="minorEastAsia"/>
        </w:rPr>
        <w:t>120</w:t>
      </w:r>
      <w:r w:rsidR="00C26848">
        <w:rPr>
          <w:rFonts w:eastAsiaTheme="minorEastAsia"/>
        </w:rPr>
        <w:t xml:space="preserve"> dB with +/- 3 degrees rotational error</w:t>
      </w:r>
      <w:r w:rsidR="00E17A75">
        <w:rPr>
          <w:rFonts w:eastAsiaTheme="minorEastAsia"/>
        </w:rPr>
        <w:t>, so</w:t>
      </w:r>
      <w:r w:rsidR="00E615FC">
        <w:rPr>
          <w:rFonts w:eastAsiaTheme="minorEastAsia"/>
        </w:rPr>
        <w:t xml:space="preserve"> </w:t>
      </w:r>
      <w:r w:rsidR="00E615FC">
        <w:rPr>
          <w:rFonts w:eastAsiaTheme="minorEastAsia"/>
          <w:u w:val="single"/>
        </w:rPr>
        <w:t xml:space="preserve">we propose to </w:t>
      </w:r>
      <w:r w:rsidR="00E17A75">
        <w:rPr>
          <w:rFonts w:eastAsiaTheme="minorEastAsia"/>
          <w:u w:val="single"/>
        </w:rPr>
        <w:t>add</w:t>
      </w:r>
      <w:r w:rsidR="00E615FC">
        <w:rPr>
          <w:rFonts w:eastAsiaTheme="minorEastAsia"/>
          <w:u w:val="single"/>
        </w:rPr>
        <w:t xml:space="preserve"> </w:t>
      </w:r>
      <w:r w:rsidR="00C26848">
        <w:rPr>
          <w:rFonts w:eastAsiaTheme="minorEastAsia"/>
          <w:u w:val="single"/>
        </w:rPr>
        <w:t xml:space="preserve">0.1 dB </w:t>
      </w:r>
      <w:r w:rsidR="00E17A75">
        <w:rPr>
          <w:rFonts w:eastAsiaTheme="minorEastAsia"/>
          <w:u w:val="single"/>
        </w:rPr>
        <w:t>as Misalignment of DUT due to change of DUT orientation</w:t>
      </w:r>
      <w:r w:rsidR="00C26848">
        <w:rPr>
          <w:rFonts w:eastAsiaTheme="minorEastAsia"/>
          <w:u w:val="single"/>
        </w:rPr>
        <w:t>.</w:t>
      </w:r>
    </w:p>
    <w:p w14:paraId="26E6E005" w14:textId="0B5319AD" w:rsidR="00700604" w:rsidRPr="008C6C0C" w:rsidRDefault="00700604" w:rsidP="00700604">
      <w:pPr>
        <w:spacing w:before="120" w:after="120"/>
        <w:rPr>
          <w:rFonts w:eastAsiaTheme="minorEastAsia"/>
        </w:rPr>
      </w:pPr>
      <w:r w:rsidRPr="008C6C0C">
        <w:rPr>
          <w:rFonts w:eastAsiaTheme="minorEastAsia"/>
        </w:rPr>
        <w:t xml:space="preserve">The </w:t>
      </w:r>
      <w:r w:rsidR="00F517A9" w:rsidRPr="008C6C0C">
        <w:rPr>
          <w:rFonts w:eastAsiaTheme="minorEastAsia"/>
        </w:rPr>
        <w:t xml:space="preserve">following </w:t>
      </w:r>
      <w:r w:rsidRPr="008C6C0C">
        <w:rPr>
          <w:rFonts w:eastAsiaTheme="minorEastAsia"/>
        </w:rPr>
        <w:t xml:space="preserve">table shows the </w:t>
      </w:r>
      <w:r w:rsidR="00F517A9" w:rsidRPr="008C6C0C">
        <w:rPr>
          <w:rFonts w:eastAsiaTheme="minorEastAsia"/>
        </w:rPr>
        <w:t>summary</w:t>
      </w:r>
      <w:r w:rsidRPr="008C6C0C">
        <w:rPr>
          <w:rFonts w:eastAsiaTheme="minorEastAsia"/>
        </w:rPr>
        <w:t xml:space="preserve"> of the above analysis, replacing </w:t>
      </w:r>
      <w:r w:rsidRPr="008C6C0C">
        <w:rPr>
          <w:rFonts w:eastAsiaTheme="minorEastAsia"/>
          <w:color w:val="FF0000"/>
        </w:rPr>
        <w:t>red text</w:t>
      </w:r>
      <w:r w:rsidR="00312151" w:rsidRPr="008C6C0C">
        <w:rPr>
          <w:rFonts w:eastAsiaTheme="minorEastAsia"/>
          <w:color w:val="FF0000"/>
        </w:rPr>
        <w:t>s</w:t>
      </w:r>
      <w:r w:rsidRPr="008C6C0C">
        <w:rPr>
          <w:rFonts w:eastAsiaTheme="minorEastAsia"/>
        </w:rPr>
        <w:t xml:space="preserve"> in</w:t>
      </w:r>
      <w:r w:rsidR="00AE6E90">
        <w:rPr>
          <w:rFonts w:eastAsiaTheme="minorEastAsia"/>
        </w:rPr>
        <w:t xml:space="preserve"> </w:t>
      </w:r>
      <w:r w:rsidR="00AE6E90">
        <w:rPr>
          <w:rFonts w:eastAsiaTheme="minorEastAsia"/>
        </w:rPr>
        <w:fldChar w:fldCharType="begin"/>
      </w:r>
      <w:r w:rsidR="00AE6E90">
        <w:rPr>
          <w:rFonts w:eastAsiaTheme="minorEastAsia"/>
        </w:rPr>
        <w:instrText xml:space="preserve"> REF _Ref115709245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3</w:t>
      </w:r>
      <w:r w:rsidR="00AE6E90">
        <w:rPr>
          <w:rFonts w:eastAsiaTheme="minorEastAsia"/>
        </w:rPr>
        <w:fldChar w:fldCharType="end"/>
      </w:r>
    </w:p>
    <w:p w14:paraId="65004293" w14:textId="31465AFF" w:rsidR="00700604" w:rsidRDefault="00700604" w:rsidP="00700604">
      <w:pPr>
        <w:pStyle w:val="af3"/>
        <w:jc w:val="center"/>
      </w:pPr>
      <w:bookmarkStart w:id="110" w:name="_Ref108199607"/>
      <w:r w:rsidRPr="008C6C0C">
        <w:t xml:space="preserve">Table </w:t>
      </w:r>
      <w:fldSimple w:instr=" SEQ Table \* ARABIC ">
        <w:r w:rsidR="009C118D">
          <w:rPr>
            <w:noProof/>
          </w:rPr>
          <w:t>6</w:t>
        </w:r>
      </w:fldSimple>
      <w:bookmarkEnd w:id="110"/>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1D41F80B" w:rsidR="00AE6E90" w:rsidRPr="003A4CBB" w:rsidRDefault="00397298"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1.</w:t>
            </w:r>
            <w:r w:rsidR="001512B6">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r w:rsidR="00AE6E90">
              <w:rPr>
                <w:rFonts w:ascii="Arial" w:eastAsiaTheme="minorEastAsia" w:hAnsi="Arial" w:cs="Arial"/>
                <w:color w:val="FF0000"/>
                <w:sz w:val="18"/>
                <w:szCs w:val="18"/>
              </w:rPr>
              <w:t xml:space="preserve"> for Spurious</w:t>
            </w:r>
          </w:p>
        </w:tc>
      </w:tr>
      <w:tr w:rsidR="00AE6E90" w:rsidRPr="00E30077"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3CEFDD47" w14:textId="77777777" w:rsidR="00AE6E90" w:rsidRPr="00C91B0B" w:rsidRDefault="00AE6E90" w:rsidP="00864124">
            <w:pPr>
              <w:spacing w:beforeLines="0" w:before="0" w:afterLines="0" w:after="0"/>
              <w:rPr>
                <w:ins w:id="111" w:author="Anritsu" w:date="2022-11-11T14:22:00Z"/>
                <w:rFonts w:ascii="Arial" w:eastAsiaTheme="minorEastAsia" w:hAnsi="Arial" w:cs="Arial"/>
                <w:sz w:val="18"/>
                <w:szCs w:val="18"/>
                <w:highlight w:val="yellow"/>
              </w:rPr>
            </w:pPr>
            <w:r w:rsidRPr="00F16A00">
              <w:rPr>
                <w:rFonts w:ascii="Arial" w:eastAsiaTheme="minorEastAsia" w:hAnsi="Arial" w:cs="Arial"/>
                <w:sz w:val="18"/>
                <w:szCs w:val="18"/>
              </w:rPr>
              <w:t>Same value as PC3</w:t>
            </w:r>
            <w:ins w:id="112" w:author="Anritsu" w:date="2022-11-11T14:22:00Z">
              <w:r w:rsidR="00C91B0B">
                <w:rPr>
                  <w:rFonts w:ascii="Arial" w:eastAsiaTheme="minorEastAsia" w:hAnsi="Arial" w:cs="Arial"/>
                  <w:sz w:val="18"/>
                  <w:szCs w:val="18"/>
                </w:rPr>
                <w:t xml:space="preserve"> </w:t>
              </w:r>
              <w:r w:rsidR="00C91B0B" w:rsidRPr="00C91B0B">
                <w:rPr>
                  <w:rFonts w:ascii="Arial" w:eastAsiaTheme="minorEastAsia" w:hAnsi="Arial" w:cs="Arial"/>
                  <w:sz w:val="18"/>
                  <w:szCs w:val="18"/>
                  <w:highlight w:val="yellow"/>
                </w:rPr>
                <w:t>for Default</w:t>
              </w:r>
            </w:ins>
          </w:p>
          <w:p w14:paraId="679EBAC2" w14:textId="02D3B68F" w:rsidR="00C91B0B" w:rsidRPr="00E24DBE" w:rsidRDefault="00C91B0B" w:rsidP="00864124">
            <w:pPr>
              <w:spacing w:beforeLines="0" w:before="0" w:afterLines="0" w:after="0"/>
              <w:rPr>
                <w:rFonts w:ascii="Arial" w:eastAsiaTheme="minorEastAsia" w:hAnsi="Arial" w:cs="Arial"/>
                <w:sz w:val="18"/>
                <w:szCs w:val="18"/>
              </w:rPr>
            </w:pPr>
            <w:ins w:id="113" w:author="Anritsu" w:date="2022-11-11T14:22:00Z">
              <w:r w:rsidRPr="00C91B0B">
                <w:rPr>
                  <w:rFonts w:ascii="Arial" w:eastAsiaTheme="minorEastAsia" w:hAnsi="Arial" w:cs="Arial" w:hint="eastAsia"/>
                  <w:sz w:val="18"/>
                  <w:szCs w:val="18"/>
                  <w:highlight w:val="yellow"/>
                </w:rPr>
                <w:t>0</w:t>
              </w:r>
              <w:r w:rsidRPr="00C91B0B">
                <w:rPr>
                  <w:rFonts w:ascii="Arial" w:eastAsiaTheme="minorEastAsia" w:hAnsi="Arial" w:cs="Arial"/>
                  <w:sz w:val="18"/>
                  <w:szCs w:val="18"/>
                  <w:highlight w:val="yellow"/>
                </w:rPr>
                <w:t>.13 dB for Spurious</w:t>
              </w:r>
            </w:ins>
          </w:p>
        </w:tc>
      </w:tr>
      <w:tr w:rsidR="00AE6E90" w:rsidRPr="00E30077"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180BF6F6"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AE6E90" w:rsidRPr="00E30077"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0442A" w:rsidRDefault="00AE6E90"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67CBCE68" w14:textId="77777777" w:rsidR="00AE6E90" w:rsidRPr="0020442A" w:rsidRDefault="00AE6E90"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Pr>
                <w:rFonts w:ascii="Arial" w:eastAsiaTheme="minorEastAsia" w:hAnsi="Arial" w:cs="Arial"/>
                <w:sz w:val="18"/>
                <w:szCs w:val="18"/>
              </w:rPr>
              <w:t xml:space="preserve"> (Proposal 7 of [4])</w:t>
            </w:r>
          </w:p>
          <w:p w14:paraId="654C56F0" w14:textId="46B6203C" w:rsidR="00AE6E90" w:rsidRDefault="00C91B0B" w:rsidP="00864124">
            <w:pPr>
              <w:spacing w:beforeLines="0" w:before="0" w:afterLines="0" w:after="0"/>
              <w:rPr>
                <w:rFonts w:ascii="Arial" w:eastAsiaTheme="minorEastAsia" w:hAnsi="Arial" w:cs="Arial"/>
                <w:color w:val="FF0000"/>
                <w:sz w:val="18"/>
                <w:szCs w:val="18"/>
              </w:rPr>
            </w:pPr>
            <w:ins w:id="114" w:author="Anritsu" w:date="2022-11-11T14:22:00Z">
              <w:r w:rsidRPr="00C91B0B">
                <w:rPr>
                  <w:rFonts w:ascii="Arial" w:eastAsiaTheme="minorEastAsia" w:hAnsi="Arial" w:cs="Arial"/>
                  <w:color w:val="FF0000"/>
                  <w:sz w:val="18"/>
                  <w:szCs w:val="18"/>
                  <w:highlight w:val="yellow"/>
                </w:rPr>
                <w:t>[</w:t>
              </w:r>
            </w:ins>
            <w:r w:rsidR="00AE6E90">
              <w:rPr>
                <w:rFonts w:ascii="Arial" w:eastAsiaTheme="minorEastAsia" w:hAnsi="Arial" w:cs="Arial"/>
                <w:color w:val="FF0000"/>
                <w:sz w:val="18"/>
                <w:szCs w:val="18"/>
              </w:rPr>
              <w:t>0.50</w:t>
            </w:r>
            <w:ins w:id="115" w:author="Anritsu" w:date="2022-11-11T14:22:00Z">
              <w:r w:rsidRPr="00C91B0B">
                <w:rPr>
                  <w:rFonts w:ascii="Arial" w:eastAsiaTheme="minorEastAsia" w:hAnsi="Arial" w:cs="Arial"/>
                  <w:color w:val="FF0000"/>
                  <w:sz w:val="18"/>
                  <w:szCs w:val="18"/>
                  <w:highlight w:val="yellow"/>
                </w:rPr>
                <w:t>]</w:t>
              </w:r>
            </w:ins>
            <w:r w:rsidR="00AE6E90">
              <w:rPr>
                <w:rFonts w:ascii="Arial" w:eastAsiaTheme="minorEastAsia" w:hAnsi="Arial" w:cs="Arial"/>
                <w:color w:val="FF0000"/>
                <w:sz w:val="18"/>
                <w:szCs w:val="18"/>
              </w:rPr>
              <w:t xml:space="preserve"> dB for ACLR</w:t>
            </w:r>
          </w:p>
          <w:p w14:paraId="47298D85" w14:textId="34E9B55C" w:rsidR="00AE6E90" w:rsidRPr="00AE6E90" w:rsidRDefault="009B7FA2" w:rsidP="00864124">
            <w:pPr>
              <w:spacing w:beforeLines="0" w:before="0" w:afterLines="0" w:after="0"/>
              <w:rPr>
                <w:rFonts w:ascii="Arial" w:eastAsiaTheme="minorEastAsia" w:hAnsi="Arial" w:cs="Arial"/>
                <w:i/>
                <w:iCs/>
                <w:color w:val="FF0000"/>
                <w:sz w:val="18"/>
                <w:szCs w:val="18"/>
              </w:rPr>
            </w:pPr>
            <w:r>
              <w:rPr>
                <w:rFonts w:ascii="Arial" w:eastAsiaTheme="minorEastAsia" w:hAnsi="Arial" w:cs="Arial"/>
                <w:color w:val="FF0000"/>
                <w:sz w:val="18"/>
                <w:szCs w:val="18"/>
              </w:rPr>
              <w:t xml:space="preserve">1.63 dB </w:t>
            </w:r>
            <w:r w:rsidR="00AE6E90">
              <w:rPr>
                <w:rFonts w:ascii="Arial" w:eastAsiaTheme="minorEastAsia" w:hAnsi="Arial" w:cs="Arial"/>
                <w:color w:val="FF0000"/>
                <w:sz w:val="18"/>
                <w:szCs w:val="18"/>
              </w:rPr>
              <w:t>for SEM</w:t>
            </w:r>
          </w:p>
          <w:p w14:paraId="6CA55AA2" w14:textId="6B252FA3" w:rsidR="00AE6E90" w:rsidRDefault="00AE6E90" w:rsidP="00AE6E90">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General Tx Spurious (6 – 12.75 GHz)</w:t>
            </w:r>
          </w:p>
          <w:p w14:paraId="7EE9822C" w14:textId="04DF6ADC" w:rsidR="00AE6E90" w:rsidRDefault="009B7FA2"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0.98</w:t>
            </w:r>
            <w:r w:rsidR="00AE6E90">
              <w:rPr>
                <w:rFonts w:ascii="Arial" w:eastAsiaTheme="minorEastAsia" w:hAnsi="Arial" w:cs="Arial"/>
                <w:color w:val="FF0000"/>
                <w:sz w:val="18"/>
                <w:szCs w:val="18"/>
              </w:rPr>
              <w:t xml:space="preserve"> dB for General Tx Spurious (12.75 – 66 GHz)</w:t>
            </w:r>
          </w:p>
          <w:p w14:paraId="43CA31A7" w14:textId="5E531AC0" w:rsidR="00AE6E90" w:rsidRDefault="009B7FA2"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2.14 dB </w:t>
            </w:r>
            <w:r w:rsidR="00AE6E90">
              <w:rPr>
                <w:rFonts w:ascii="Arial" w:eastAsiaTheme="minorEastAsia" w:hAnsi="Arial" w:cs="Arial"/>
                <w:color w:val="FF0000"/>
                <w:sz w:val="18"/>
                <w:szCs w:val="18"/>
              </w:rPr>
              <w:t>for Spurious co-existence</w:t>
            </w:r>
          </w:p>
          <w:p w14:paraId="10BA6325" w14:textId="1C5CA40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Theme="minorEastAsia" w:hAnsi="Arial" w:cs="Arial"/>
                <w:color w:val="FF0000"/>
                <w:sz w:val="18"/>
                <w:szCs w:val="18"/>
              </w:rPr>
              <w:t>ame value as PC3 for Rx Spurious</w:t>
            </w:r>
          </w:p>
        </w:tc>
      </w:tr>
      <w:tr w:rsidR="00AE6E90" w:rsidRPr="00E30077"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116" w:name="_Ref108200757"/>
      <w:r>
        <w:t xml:space="preserve">Proposal </w:t>
      </w:r>
      <w:fldSimple w:instr=" SEQ Proposal \* ARABIC ">
        <w:r w:rsidR="00AE6E90">
          <w:rPr>
            <w:noProof/>
          </w:rPr>
          <w:t>7</w:t>
        </w:r>
      </w:fldSimple>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116"/>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24C3B3E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w:t>
      </w:r>
      <w:r w:rsidRPr="008C6C0C">
        <w:rPr>
          <w:rFonts w:eastAsiaTheme="minorEastAsia"/>
        </w:rPr>
        <w:t xml:space="preserve">using the MU element values </w:t>
      </w:r>
      <w:r w:rsidR="00ED734D">
        <w:rPr>
          <w:rFonts w:eastAsiaTheme="minorEastAsia"/>
        </w:rPr>
        <w:t xml:space="preserve">proposed </w:t>
      </w:r>
      <w:r w:rsidRPr="008C6C0C">
        <w:rPr>
          <w:rFonts w:eastAsiaTheme="minorEastAsia"/>
        </w:rPr>
        <w:t>in</w:t>
      </w:r>
      <w:r w:rsidR="00ED734D">
        <w:rPr>
          <w:rFonts w:eastAsiaTheme="minorEastAsia"/>
        </w:rPr>
        <w:t xml:space="preserve"> </w:t>
      </w:r>
      <w:r w:rsidR="00ED734D">
        <w:rPr>
          <w:rFonts w:eastAsiaTheme="minorEastAsia"/>
        </w:rPr>
        <w:fldChar w:fldCharType="begin"/>
      </w:r>
      <w:r w:rsidR="00ED734D">
        <w:rPr>
          <w:rFonts w:eastAsiaTheme="minorEastAsia"/>
        </w:rPr>
        <w:instrText xml:space="preserve"> REF _Ref108199607 \h </w:instrText>
      </w:r>
      <w:r w:rsidR="00ED734D">
        <w:rPr>
          <w:rFonts w:eastAsiaTheme="minorEastAsia"/>
        </w:rPr>
      </w:r>
      <w:r w:rsidR="00ED734D">
        <w:rPr>
          <w:rFonts w:eastAsiaTheme="minorEastAsia"/>
        </w:rPr>
        <w:fldChar w:fldCharType="separate"/>
      </w:r>
      <w:r w:rsidR="009C118D" w:rsidRPr="008C6C0C">
        <w:t xml:space="preserve">Table </w:t>
      </w:r>
      <w:r w:rsidR="009C118D">
        <w:rPr>
          <w:noProof/>
        </w:rPr>
        <w:t>6</w:t>
      </w:r>
      <w:r w:rsidR="00ED734D">
        <w:rPr>
          <w:rFonts w:eastAsiaTheme="minorEastAsia"/>
        </w:rPr>
        <w:fldChar w:fldCharType="end"/>
      </w:r>
      <w:r w:rsidRPr="008C6C0C">
        <w:rPr>
          <w:rFonts w:eastAsiaTheme="minorEastAsia"/>
        </w:rPr>
        <w:t xml:space="preserve">. The detail of calculation process </w:t>
      </w:r>
      <w:r w:rsidR="008110C8">
        <w:rPr>
          <w:rFonts w:eastAsiaTheme="minorEastAsia" w:hint="eastAsia"/>
        </w:rPr>
        <w:t>o</w:t>
      </w:r>
      <w:r w:rsidR="008110C8">
        <w:rPr>
          <w:rFonts w:eastAsiaTheme="minorEastAsia"/>
        </w:rPr>
        <w:t xml:space="preserve">ther than OBW </w:t>
      </w:r>
      <w:r w:rsidRPr="008C6C0C">
        <w:rPr>
          <w:rFonts w:eastAsiaTheme="minorEastAsia"/>
        </w:rPr>
        <w:t xml:space="preserve">is shown in </w:t>
      </w:r>
      <w:r w:rsidR="00ED734D">
        <w:rPr>
          <w:rFonts w:eastAsiaTheme="minorEastAsia"/>
        </w:rPr>
        <w:t>MU assessment shee</w:t>
      </w:r>
      <w:r w:rsidR="00ED734D" w:rsidRPr="00FF5F34">
        <w:rPr>
          <w:rFonts w:eastAsiaTheme="minorEastAsia"/>
        </w:rPr>
        <w:t>ts in [1</w:t>
      </w:r>
      <w:r w:rsidR="003D60A0" w:rsidRPr="00FF5F34">
        <w:rPr>
          <w:rFonts w:eastAsiaTheme="minorEastAsia"/>
        </w:rPr>
        <w:t>2</w:t>
      </w:r>
      <w:r w:rsidR="00ED734D" w:rsidRPr="00FF5F34">
        <w:rPr>
          <w:rFonts w:eastAsiaTheme="minorEastAsia"/>
        </w:rPr>
        <w:t>]</w:t>
      </w:r>
      <w:r w:rsidRPr="00FF5F34">
        <w:rPr>
          <w:rFonts w:eastAsiaTheme="minorEastAsia"/>
        </w:rPr>
        <w:t>.</w:t>
      </w:r>
      <w:r w:rsidR="008110C8">
        <w:rPr>
          <w:rFonts w:eastAsiaTheme="minorEastAsia"/>
        </w:rPr>
        <w:t xml:space="preserve"> OBW MU is based on our internal analysis.</w:t>
      </w:r>
    </w:p>
    <w:p w14:paraId="356F199A" w14:textId="3DB9C713" w:rsidR="009423FD" w:rsidRPr="008110C8" w:rsidRDefault="009423FD" w:rsidP="009423FD">
      <w:pPr>
        <w:pStyle w:val="af3"/>
        <w:jc w:val="center"/>
      </w:pPr>
      <w:bookmarkStart w:id="117" w:name="_Ref109835671"/>
      <w:r w:rsidRPr="008110C8">
        <w:t xml:space="preserve">Table </w:t>
      </w:r>
      <w:fldSimple w:instr=" SEQ Table \* ARABIC ">
        <w:r w:rsidR="009C118D">
          <w:rPr>
            <w:noProof/>
          </w:rPr>
          <w:t>7</w:t>
        </w:r>
      </w:fldSimple>
      <w:bookmarkEnd w:id="117"/>
      <w:r w:rsidRPr="008110C8">
        <w:t xml:space="preserve"> Summary of </w:t>
      </w:r>
      <w:r w:rsidR="00AC6560" w:rsidRPr="008110C8">
        <w:t xml:space="preserve">total </w:t>
      </w:r>
      <w:r w:rsidRPr="008110C8">
        <w:t xml:space="preserve">MU </w:t>
      </w:r>
      <w:r w:rsidR="00CB492B" w:rsidRPr="008110C8">
        <w:t>in</w:t>
      </w:r>
      <w:r w:rsidR="00AC6560" w:rsidRPr="008110C8">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8110C8" w14:paraId="34F0425E" w14:textId="7639FBC2" w:rsidTr="00C114F9">
        <w:trPr>
          <w:trHeight w:val="312"/>
          <w:jc w:val="center"/>
        </w:trPr>
        <w:tc>
          <w:tcPr>
            <w:tcW w:w="2771" w:type="dxa"/>
            <w:vAlign w:val="center"/>
          </w:tcPr>
          <w:p w14:paraId="0235E6EA" w14:textId="48143A20" w:rsidR="00AC6560" w:rsidRPr="008110C8" w:rsidRDefault="00AC6560" w:rsidP="00AC6560">
            <w:pPr>
              <w:spacing w:beforeLines="0" w:before="0" w:afterLines="0" w:after="0"/>
              <w:jc w:val="center"/>
              <w:rPr>
                <w:rFonts w:ascii="Arial" w:eastAsiaTheme="minorEastAsia" w:hAnsi="Arial" w:cs="Arial"/>
                <w:b/>
                <w:bCs/>
                <w:sz w:val="18"/>
                <w:szCs w:val="18"/>
              </w:rPr>
            </w:pPr>
            <w:bookmarkStart w:id="118" w:name="_Hlk117760954"/>
            <w:r w:rsidRPr="008110C8">
              <w:rPr>
                <w:rFonts w:ascii="Arial" w:eastAsiaTheme="minorEastAsia" w:hAnsi="Arial" w:cs="Arial"/>
                <w:b/>
                <w:bCs/>
                <w:sz w:val="18"/>
                <w:szCs w:val="18"/>
              </w:rPr>
              <w:t>Test case</w:t>
            </w:r>
          </w:p>
        </w:tc>
        <w:tc>
          <w:tcPr>
            <w:tcW w:w="1247" w:type="dxa"/>
            <w:vAlign w:val="center"/>
          </w:tcPr>
          <w:p w14:paraId="68E85ACC" w14:textId="6650CCD4"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Total MU for PC1 [dB]</w:t>
            </w:r>
          </w:p>
        </w:tc>
        <w:tc>
          <w:tcPr>
            <w:tcW w:w="1247" w:type="dxa"/>
            <w:vAlign w:val="center"/>
          </w:tcPr>
          <w:p w14:paraId="3EF2E9BD" w14:textId="4989BFE7"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Total MU for PC3 [dB]</w:t>
            </w:r>
          </w:p>
        </w:tc>
        <w:tc>
          <w:tcPr>
            <w:tcW w:w="1247" w:type="dxa"/>
            <w:vAlign w:val="center"/>
          </w:tcPr>
          <w:p w14:paraId="4CF93B8A" w14:textId="3DC9FA16"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Difference (PC1 – PC3) [dB]</w:t>
            </w:r>
          </w:p>
        </w:tc>
      </w:tr>
      <w:tr w:rsidR="00AC6560" w:rsidRPr="008110C8" w14:paraId="51C0CB9F" w14:textId="289B0DA0" w:rsidTr="00C114F9">
        <w:trPr>
          <w:jc w:val="center"/>
        </w:trPr>
        <w:tc>
          <w:tcPr>
            <w:tcW w:w="2771" w:type="dxa"/>
            <w:tcBorders>
              <w:bottom w:val="dotted" w:sz="4" w:space="0" w:color="auto"/>
            </w:tcBorders>
            <w:vAlign w:val="center"/>
          </w:tcPr>
          <w:p w14:paraId="6DE6EEFA" w14:textId="5CE66CDA" w:rsidR="00AC6560" w:rsidRPr="008110C8" w:rsidRDefault="00AC6560"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O</w:t>
            </w:r>
            <w:r w:rsidRPr="008110C8">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8110C8" w:rsidRDefault="00AC6560" w:rsidP="00AC6560">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B</w:t>
            </w:r>
            <w:r w:rsidRPr="008110C8">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w:t>
            </w:r>
          </w:p>
        </w:tc>
      </w:tr>
      <w:tr w:rsidR="00AC6560" w:rsidRPr="008110C8" w14:paraId="2779F618" w14:textId="28412327" w:rsidTr="00C114F9">
        <w:trPr>
          <w:jc w:val="center"/>
        </w:trPr>
        <w:tc>
          <w:tcPr>
            <w:tcW w:w="2771" w:type="dxa"/>
            <w:tcBorders>
              <w:top w:val="dotted" w:sz="4" w:space="0" w:color="auto"/>
            </w:tcBorders>
            <w:vAlign w:val="center"/>
          </w:tcPr>
          <w:p w14:paraId="7ED091CB" w14:textId="23DB700E" w:rsidR="00AC6560" w:rsidRPr="008110C8" w:rsidRDefault="00AC6560" w:rsidP="00AC6560">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B</w:t>
            </w:r>
            <w:r w:rsidRPr="008110C8">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1</w:t>
            </w:r>
            <w:r w:rsidRPr="00BB137A">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1</w:t>
            </w:r>
            <w:r w:rsidRPr="00BB137A">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w:t>
            </w:r>
          </w:p>
        </w:tc>
      </w:tr>
      <w:tr w:rsidR="00AC6560" w:rsidRPr="008110C8" w14:paraId="3FE74C62" w14:textId="68B13B7A" w:rsidTr="00C114F9">
        <w:trPr>
          <w:jc w:val="center"/>
        </w:trPr>
        <w:tc>
          <w:tcPr>
            <w:tcW w:w="2771" w:type="dxa"/>
            <w:tcBorders>
              <w:bottom w:val="dotted" w:sz="4" w:space="0" w:color="auto"/>
            </w:tcBorders>
            <w:vAlign w:val="center"/>
          </w:tcPr>
          <w:p w14:paraId="0CE2CC4A" w14:textId="08254F0B" w:rsidR="00AC6560" w:rsidRPr="008110C8" w:rsidRDefault="00C114F9"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A</w:t>
            </w:r>
            <w:r w:rsidRPr="008110C8">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B32C255" w:rsidR="00AC6560" w:rsidRPr="00BB137A" w:rsidRDefault="00C91B0B" w:rsidP="00AC6560">
            <w:pPr>
              <w:spacing w:beforeLines="0" w:before="0" w:afterLines="0" w:after="0"/>
              <w:jc w:val="center"/>
              <w:rPr>
                <w:rFonts w:ascii="Arial" w:eastAsiaTheme="minorEastAsia" w:hAnsi="Arial" w:cs="Arial"/>
                <w:sz w:val="18"/>
                <w:szCs w:val="18"/>
              </w:rPr>
            </w:pPr>
            <w:ins w:id="119" w:author="Anritsu" w:date="2022-11-11T14:23:00Z">
              <w:r w:rsidRPr="00C91B0B">
                <w:rPr>
                  <w:rFonts w:ascii="Arial" w:eastAsiaTheme="minorEastAsia" w:hAnsi="Arial" w:cs="Arial"/>
                  <w:sz w:val="18"/>
                  <w:szCs w:val="18"/>
                  <w:highlight w:val="yellow"/>
                </w:rPr>
                <w:t>[</w:t>
              </w:r>
            </w:ins>
            <w:r w:rsidR="00C114F9" w:rsidRPr="00BB137A">
              <w:rPr>
                <w:rFonts w:ascii="Arial" w:eastAsiaTheme="minorEastAsia" w:hAnsi="Arial" w:cs="Arial" w:hint="eastAsia"/>
                <w:sz w:val="18"/>
                <w:szCs w:val="18"/>
              </w:rPr>
              <w:t>5</w:t>
            </w:r>
            <w:r w:rsidR="00C114F9" w:rsidRPr="00BB137A">
              <w:rPr>
                <w:rFonts w:ascii="Arial" w:eastAsiaTheme="minorEastAsia" w:hAnsi="Arial" w:cs="Arial"/>
                <w:sz w:val="18"/>
                <w:szCs w:val="18"/>
              </w:rPr>
              <w:t>.</w:t>
            </w:r>
            <w:r w:rsidR="00FE790D" w:rsidRPr="00BB137A">
              <w:rPr>
                <w:rFonts w:ascii="Arial" w:eastAsiaTheme="minorEastAsia" w:hAnsi="Arial" w:cs="Arial"/>
                <w:sz w:val="18"/>
                <w:szCs w:val="18"/>
              </w:rPr>
              <w:t>59</w:t>
            </w:r>
            <w:ins w:id="120" w:author="Anritsu" w:date="2022-11-11T14:23:00Z">
              <w:r w:rsidRPr="00C91B0B">
                <w:rPr>
                  <w:rFonts w:ascii="Arial" w:eastAsiaTheme="minorEastAsia" w:hAnsi="Arial" w:cs="Arial"/>
                  <w:sz w:val="18"/>
                  <w:szCs w:val="18"/>
                  <w:highlight w:val="yellow"/>
                </w:rPr>
                <w:t>]</w:t>
              </w:r>
            </w:ins>
          </w:p>
        </w:tc>
        <w:tc>
          <w:tcPr>
            <w:tcW w:w="1247" w:type="dxa"/>
            <w:tcBorders>
              <w:top w:val="dotted" w:sz="4" w:space="0" w:color="auto"/>
              <w:bottom w:val="dotted" w:sz="4" w:space="0" w:color="auto"/>
            </w:tcBorders>
            <w:vAlign w:val="center"/>
          </w:tcPr>
          <w:p w14:paraId="228FEFB7" w14:textId="13CB6636"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BB137A" w:rsidRDefault="00FE790D"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-0.04</w:t>
            </w:r>
          </w:p>
        </w:tc>
      </w:tr>
      <w:tr w:rsidR="00AC6560" w:rsidRPr="008110C8" w14:paraId="4EB06BE2" w14:textId="69ACF914" w:rsidTr="00C114F9">
        <w:trPr>
          <w:jc w:val="center"/>
        </w:trPr>
        <w:tc>
          <w:tcPr>
            <w:tcW w:w="2771" w:type="dxa"/>
            <w:tcBorders>
              <w:top w:val="dotted" w:sz="4" w:space="0" w:color="auto"/>
            </w:tcBorders>
            <w:vAlign w:val="center"/>
          </w:tcPr>
          <w:p w14:paraId="1E19CD69" w14:textId="3C4445B5"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5</w:t>
            </w:r>
            <w:r w:rsidRPr="008110C8">
              <w:rPr>
                <w:rFonts w:ascii="Arial" w:eastAsiaTheme="minorEastAsia" w:hAnsi="Arial" w:cs="Arial"/>
                <w:sz w:val="18"/>
                <w:szCs w:val="18"/>
              </w:rPr>
              <w:t xml:space="preserve">0 MHz &lt; CBW </w:t>
            </w:r>
            <w:r w:rsidRPr="008110C8">
              <w:rPr>
                <w:rFonts w:ascii="Arial" w:hAnsi="Arial" w:cs="Arial"/>
                <w:sz w:val="18"/>
                <w:szCs w:val="18"/>
              </w:rPr>
              <w:sym w:font="Symbol" w:char="F0A3"/>
            </w:r>
            <w:r w:rsidRPr="008110C8">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4EC41413" w:rsidR="00AC6560" w:rsidRPr="00BB137A" w:rsidRDefault="00C91B0B" w:rsidP="00AC6560">
            <w:pPr>
              <w:spacing w:beforeLines="0" w:before="0" w:afterLines="0" w:after="0"/>
              <w:jc w:val="center"/>
              <w:rPr>
                <w:rFonts w:ascii="Arial" w:eastAsiaTheme="minorEastAsia" w:hAnsi="Arial" w:cs="Arial"/>
                <w:sz w:val="18"/>
                <w:szCs w:val="18"/>
              </w:rPr>
            </w:pPr>
            <w:ins w:id="121" w:author="Anritsu" w:date="2022-11-11T14:23:00Z">
              <w:r w:rsidRPr="00C91B0B">
                <w:rPr>
                  <w:rFonts w:ascii="Arial" w:eastAsiaTheme="minorEastAsia" w:hAnsi="Arial" w:cs="Arial"/>
                  <w:sz w:val="18"/>
                  <w:szCs w:val="18"/>
                  <w:highlight w:val="yellow"/>
                </w:rPr>
                <w:t>[</w:t>
              </w:r>
            </w:ins>
            <w:r w:rsidR="00FE790D" w:rsidRPr="00BB137A">
              <w:rPr>
                <w:rFonts w:ascii="Arial" w:eastAsiaTheme="minorEastAsia" w:hAnsi="Arial" w:cs="Arial"/>
                <w:sz w:val="18"/>
                <w:szCs w:val="18"/>
              </w:rPr>
              <w:t>5.5</w:t>
            </w:r>
            <w:r w:rsidR="00C114F9" w:rsidRPr="00BB137A">
              <w:rPr>
                <w:rFonts w:ascii="Arial" w:eastAsiaTheme="minorEastAsia" w:hAnsi="Arial" w:cs="Arial"/>
                <w:sz w:val="18"/>
                <w:szCs w:val="18"/>
              </w:rPr>
              <w:t>9</w:t>
            </w:r>
            <w:ins w:id="122" w:author="Anritsu" w:date="2022-11-11T14:23:00Z">
              <w:r w:rsidRPr="00C91B0B">
                <w:rPr>
                  <w:rFonts w:ascii="Arial" w:eastAsiaTheme="minorEastAsia" w:hAnsi="Arial" w:cs="Arial"/>
                  <w:sz w:val="18"/>
                  <w:szCs w:val="18"/>
                  <w:highlight w:val="yellow"/>
                </w:rPr>
                <w:t>]</w:t>
              </w:r>
            </w:ins>
          </w:p>
        </w:tc>
        <w:tc>
          <w:tcPr>
            <w:tcW w:w="1247" w:type="dxa"/>
            <w:tcBorders>
              <w:top w:val="dotted" w:sz="4" w:space="0" w:color="auto"/>
            </w:tcBorders>
            <w:vAlign w:val="center"/>
          </w:tcPr>
          <w:p w14:paraId="36517383" w14:textId="1656A489"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6</w:t>
            </w:r>
            <w:r w:rsidRPr="00BB137A">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BB137A" w:rsidRDefault="00FE790D"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-0.50</w:t>
            </w:r>
          </w:p>
        </w:tc>
      </w:tr>
      <w:tr w:rsidR="00A069D8" w:rsidRPr="008110C8" w14:paraId="175B8FC4" w14:textId="77777777" w:rsidTr="00C114F9">
        <w:trPr>
          <w:jc w:val="center"/>
        </w:trPr>
        <w:tc>
          <w:tcPr>
            <w:tcW w:w="2771" w:type="dxa"/>
            <w:tcBorders>
              <w:top w:val="dotted" w:sz="4" w:space="0" w:color="auto"/>
            </w:tcBorders>
            <w:vAlign w:val="center"/>
          </w:tcPr>
          <w:p w14:paraId="1A626172" w14:textId="727DECCF" w:rsidR="00A069D8" w:rsidRPr="008110C8" w:rsidRDefault="00A069D8" w:rsidP="00A069D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60B2A4FD" w:rsidR="00A069D8" w:rsidRPr="00BB137A" w:rsidRDefault="009B7FA2"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5.95</w:t>
            </w:r>
          </w:p>
        </w:tc>
        <w:tc>
          <w:tcPr>
            <w:tcW w:w="1247" w:type="dxa"/>
            <w:tcBorders>
              <w:top w:val="dotted" w:sz="4" w:space="0" w:color="auto"/>
            </w:tcBorders>
            <w:vAlign w:val="center"/>
          </w:tcPr>
          <w:p w14:paraId="19CDBF05" w14:textId="14BD1231" w:rsidR="00A069D8" w:rsidRPr="00BB137A" w:rsidRDefault="00A069D8"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4</w:t>
            </w:r>
            <w:r w:rsidRPr="00BB137A">
              <w:rPr>
                <w:rFonts w:ascii="Arial" w:eastAsiaTheme="minorEastAsia" w:hAnsi="Arial" w:cs="Arial"/>
                <w:sz w:val="18"/>
                <w:szCs w:val="18"/>
              </w:rPr>
              <w:t>.94</w:t>
            </w:r>
          </w:p>
        </w:tc>
        <w:tc>
          <w:tcPr>
            <w:tcW w:w="1247" w:type="dxa"/>
            <w:tcBorders>
              <w:top w:val="dotted" w:sz="4" w:space="0" w:color="auto"/>
            </w:tcBorders>
            <w:vAlign w:val="center"/>
          </w:tcPr>
          <w:p w14:paraId="0525D4A6" w14:textId="407055F4" w:rsidR="00A069D8" w:rsidRPr="00BB137A" w:rsidRDefault="009B7FA2"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1.01</w:t>
            </w:r>
          </w:p>
        </w:tc>
      </w:tr>
      <w:tr w:rsidR="00AC6560" w:rsidRPr="008110C8" w14:paraId="54CD49EF" w14:textId="248353C1" w:rsidTr="00C114F9">
        <w:trPr>
          <w:jc w:val="center"/>
        </w:trPr>
        <w:tc>
          <w:tcPr>
            <w:tcW w:w="2771" w:type="dxa"/>
            <w:tcBorders>
              <w:bottom w:val="dotted" w:sz="4" w:space="0" w:color="auto"/>
            </w:tcBorders>
            <w:vAlign w:val="center"/>
          </w:tcPr>
          <w:p w14:paraId="61278B66" w14:textId="66ADD5AA" w:rsidR="00AC6560" w:rsidRPr="008110C8" w:rsidRDefault="00C114F9"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6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44F4825B" w:rsidR="00AC6560" w:rsidRPr="00A17476" w:rsidRDefault="00F5555E" w:rsidP="00AC6560">
            <w:pPr>
              <w:spacing w:beforeLines="0" w:before="0" w:afterLines="0" w:after="0"/>
              <w:jc w:val="center"/>
              <w:rPr>
                <w:rFonts w:ascii="Arial" w:eastAsiaTheme="minorEastAsia" w:hAnsi="Arial" w:cs="Arial"/>
                <w:sz w:val="18"/>
                <w:szCs w:val="18"/>
                <w:highlight w:val="yellow"/>
              </w:rPr>
            </w:pPr>
            <w:del w:id="123" w:author="Anritsu" w:date="2022-11-11T14:23:00Z">
              <w:r w:rsidRPr="00A17476" w:rsidDel="00C91B0B">
                <w:rPr>
                  <w:rFonts w:ascii="Arial" w:eastAsiaTheme="minorEastAsia" w:hAnsi="Arial" w:cs="Arial" w:hint="eastAsia"/>
                  <w:sz w:val="18"/>
                  <w:szCs w:val="18"/>
                  <w:highlight w:val="yellow"/>
                </w:rPr>
                <w:delText>5</w:delText>
              </w:r>
              <w:r w:rsidRPr="00A17476" w:rsidDel="00C91B0B">
                <w:rPr>
                  <w:rFonts w:ascii="Arial" w:eastAsiaTheme="minorEastAsia" w:hAnsi="Arial" w:cs="Arial"/>
                  <w:sz w:val="18"/>
                  <w:szCs w:val="18"/>
                  <w:highlight w:val="yellow"/>
                </w:rPr>
                <w:delText>.58</w:delText>
              </w:r>
            </w:del>
            <w:ins w:id="124" w:author="Anritsu" w:date="2022-11-11T14:23:00Z">
              <w:r w:rsidR="00C91B0B" w:rsidRPr="00A17476">
                <w:rPr>
                  <w:rFonts w:ascii="Arial" w:eastAsiaTheme="minorEastAsia" w:hAnsi="Arial" w:cs="Arial"/>
                  <w:sz w:val="18"/>
                  <w:szCs w:val="18"/>
                  <w:highlight w:val="yellow"/>
                </w:rPr>
                <w:t>5.84</w:t>
              </w:r>
            </w:ins>
          </w:p>
        </w:tc>
        <w:tc>
          <w:tcPr>
            <w:tcW w:w="1247" w:type="dxa"/>
            <w:tcBorders>
              <w:top w:val="dotted" w:sz="4" w:space="0" w:color="auto"/>
              <w:bottom w:val="dotted" w:sz="4" w:space="0" w:color="auto"/>
            </w:tcBorders>
            <w:vAlign w:val="center"/>
          </w:tcPr>
          <w:p w14:paraId="5AC0F9B6" w14:textId="57669817"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1901C087" w:rsidR="00AC6560" w:rsidRPr="00A17476" w:rsidRDefault="00C114F9" w:rsidP="00AC6560">
            <w:pPr>
              <w:spacing w:beforeLines="0" w:before="0" w:afterLines="0" w:after="0"/>
              <w:jc w:val="center"/>
              <w:rPr>
                <w:rFonts w:ascii="Arial" w:eastAsiaTheme="minorEastAsia" w:hAnsi="Arial" w:cs="Arial"/>
                <w:sz w:val="18"/>
                <w:szCs w:val="18"/>
                <w:highlight w:val="yellow"/>
              </w:rPr>
            </w:pPr>
            <w:del w:id="125" w:author="Anritsu" w:date="2022-11-11T14:25:00Z">
              <w:r w:rsidRPr="00A17476" w:rsidDel="00C91B0B">
                <w:rPr>
                  <w:rFonts w:ascii="Arial" w:eastAsiaTheme="minorEastAsia" w:hAnsi="Arial" w:cs="Arial" w:hint="eastAsia"/>
                  <w:sz w:val="18"/>
                  <w:szCs w:val="18"/>
                  <w:highlight w:val="yellow"/>
                </w:rPr>
                <w:delText>0</w:delText>
              </w:r>
              <w:r w:rsidRPr="00A17476" w:rsidDel="00C91B0B">
                <w:rPr>
                  <w:rFonts w:ascii="Arial" w:eastAsiaTheme="minorEastAsia" w:hAnsi="Arial" w:cs="Arial"/>
                  <w:sz w:val="18"/>
                  <w:szCs w:val="18"/>
                  <w:highlight w:val="yellow"/>
                </w:rPr>
                <w:delText>.</w:delText>
              </w:r>
              <w:r w:rsidR="00F5555E" w:rsidRPr="00A17476" w:rsidDel="00C91B0B">
                <w:rPr>
                  <w:rFonts w:ascii="Arial" w:eastAsiaTheme="minorEastAsia" w:hAnsi="Arial" w:cs="Arial"/>
                  <w:sz w:val="18"/>
                  <w:szCs w:val="18"/>
                  <w:highlight w:val="yellow"/>
                </w:rPr>
                <w:delText>44</w:delText>
              </w:r>
            </w:del>
            <w:ins w:id="126" w:author="Anritsu" w:date="2022-11-11T14:25:00Z">
              <w:r w:rsidR="00C91B0B" w:rsidRPr="00A17476">
                <w:rPr>
                  <w:rFonts w:ascii="Arial" w:eastAsiaTheme="minorEastAsia" w:hAnsi="Arial" w:cs="Arial"/>
                  <w:sz w:val="18"/>
                  <w:szCs w:val="18"/>
                  <w:highlight w:val="yellow"/>
                </w:rPr>
                <w:t>0.70</w:t>
              </w:r>
            </w:ins>
          </w:p>
        </w:tc>
      </w:tr>
      <w:tr w:rsidR="00C114F9" w:rsidRPr="008110C8"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12.75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064C04A5" w:rsidR="00C114F9" w:rsidRPr="00A17476" w:rsidRDefault="00BB137A" w:rsidP="00C114F9">
            <w:pPr>
              <w:spacing w:beforeLines="0" w:before="0" w:afterLines="0" w:after="0"/>
              <w:jc w:val="center"/>
              <w:rPr>
                <w:rFonts w:ascii="Arial" w:eastAsiaTheme="minorEastAsia" w:hAnsi="Arial" w:cs="Arial"/>
                <w:sz w:val="18"/>
                <w:szCs w:val="18"/>
                <w:highlight w:val="yellow"/>
              </w:rPr>
            </w:pPr>
            <w:del w:id="127" w:author="Anritsu" w:date="2022-11-11T14:23:00Z">
              <w:r w:rsidRPr="00A17476" w:rsidDel="00C91B0B">
                <w:rPr>
                  <w:rFonts w:ascii="Arial" w:eastAsiaTheme="minorEastAsia" w:hAnsi="Arial" w:cs="Arial"/>
                  <w:sz w:val="18"/>
                  <w:szCs w:val="18"/>
                  <w:highlight w:val="yellow"/>
                </w:rPr>
                <w:delText>6.</w:delText>
              </w:r>
              <w:r w:rsidR="00F5555E" w:rsidRPr="00A17476" w:rsidDel="00C91B0B">
                <w:rPr>
                  <w:rFonts w:ascii="Arial" w:eastAsiaTheme="minorEastAsia" w:hAnsi="Arial" w:cs="Arial"/>
                  <w:sz w:val="18"/>
                  <w:szCs w:val="18"/>
                  <w:highlight w:val="yellow"/>
                </w:rPr>
                <w:delText>11</w:delText>
              </w:r>
            </w:del>
            <w:ins w:id="128" w:author="Anritsu" w:date="2022-11-11T14:23:00Z">
              <w:r w:rsidR="00C91B0B" w:rsidRPr="00A17476">
                <w:rPr>
                  <w:rFonts w:ascii="Arial" w:eastAsiaTheme="minorEastAsia" w:hAnsi="Arial" w:cs="Arial"/>
                  <w:sz w:val="18"/>
                  <w:szCs w:val="18"/>
                  <w:highlight w:val="yellow"/>
                </w:rPr>
                <w:t>6.38</w:t>
              </w:r>
            </w:ins>
          </w:p>
        </w:tc>
        <w:tc>
          <w:tcPr>
            <w:tcW w:w="1247" w:type="dxa"/>
            <w:tcBorders>
              <w:top w:val="dotted" w:sz="4" w:space="0" w:color="auto"/>
              <w:bottom w:val="dotted" w:sz="4" w:space="0" w:color="auto"/>
            </w:tcBorders>
            <w:vAlign w:val="center"/>
          </w:tcPr>
          <w:p w14:paraId="29E2777C" w14:textId="6A0AD12F"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19C354CD" w:rsidR="00C114F9" w:rsidRPr="00A17476" w:rsidRDefault="00BB137A" w:rsidP="00C114F9">
            <w:pPr>
              <w:spacing w:beforeLines="0" w:before="0" w:afterLines="0" w:after="0"/>
              <w:jc w:val="center"/>
              <w:rPr>
                <w:rFonts w:ascii="Arial" w:eastAsiaTheme="minorEastAsia" w:hAnsi="Arial" w:cs="Arial"/>
                <w:sz w:val="18"/>
                <w:szCs w:val="18"/>
                <w:highlight w:val="yellow"/>
              </w:rPr>
            </w:pPr>
            <w:del w:id="129" w:author="Anritsu" w:date="2022-11-11T14:24:00Z">
              <w:r w:rsidRPr="00A17476" w:rsidDel="00C91B0B">
                <w:rPr>
                  <w:rFonts w:ascii="Arial" w:eastAsiaTheme="minorEastAsia" w:hAnsi="Arial" w:cs="Arial"/>
                  <w:sz w:val="18"/>
                  <w:szCs w:val="18"/>
                  <w:highlight w:val="yellow"/>
                </w:rPr>
                <w:delText>1.</w:delText>
              </w:r>
              <w:r w:rsidR="00F5555E" w:rsidRPr="00A17476" w:rsidDel="00C91B0B">
                <w:rPr>
                  <w:rFonts w:ascii="Arial" w:eastAsiaTheme="minorEastAsia" w:hAnsi="Arial" w:cs="Arial"/>
                  <w:sz w:val="18"/>
                  <w:szCs w:val="18"/>
                  <w:highlight w:val="yellow"/>
                </w:rPr>
                <w:delText>00</w:delText>
              </w:r>
            </w:del>
            <w:ins w:id="130" w:author="Anritsu" w:date="2022-11-11T14:24:00Z">
              <w:r w:rsidR="00C91B0B" w:rsidRPr="00A17476">
                <w:rPr>
                  <w:rFonts w:ascii="Arial" w:eastAsiaTheme="minorEastAsia" w:hAnsi="Arial" w:cs="Arial"/>
                  <w:sz w:val="18"/>
                  <w:szCs w:val="18"/>
                  <w:highlight w:val="yellow"/>
                </w:rPr>
                <w:t>1.27</w:t>
              </w:r>
            </w:ins>
          </w:p>
        </w:tc>
      </w:tr>
      <w:tr w:rsidR="00C114F9" w:rsidRPr="008110C8"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23.45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11EBB923" w:rsidR="00C114F9" w:rsidRPr="00A17476" w:rsidRDefault="00BB137A" w:rsidP="00C114F9">
            <w:pPr>
              <w:spacing w:beforeLines="0" w:before="0" w:afterLines="0" w:after="0"/>
              <w:jc w:val="center"/>
              <w:rPr>
                <w:rFonts w:ascii="Arial" w:eastAsiaTheme="minorEastAsia" w:hAnsi="Arial" w:cs="Arial"/>
                <w:sz w:val="18"/>
                <w:szCs w:val="18"/>
                <w:highlight w:val="yellow"/>
              </w:rPr>
            </w:pPr>
            <w:del w:id="131" w:author="Anritsu" w:date="2022-11-11T14:23:00Z">
              <w:r w:rsidRPr="00A17476" w:rsidDel="00C91B0B">
                <w:rPr>
                  <w:rFonts w:ascii="Arial" w:eastAsiaTheme="minorEastAsia" w:hAnsi="Arial" w:cs="Arial"/>
                  <w:sz w:val="18"/>
                  <w:szCs w:val="18"/>
                  <w:highlight w:val="yellow"/>
                </w:rPr>
                <w:delText>6.</w:delText>
              </w:r>
              <w:r w:rsidR="00F5555E" w:rsidRPr="00A17476" w:rsidDel="00C91B0B">
                <w:rPr>
                  <w:rFonts w:ascii="Arial" w:eastAsiaTheme="minorEastAsia" w:hAnsi="Arial" w:cs="Arial"/>
                  <w:sz w:val="18"/>
                  <w:szCs w:val="18"/>
                  <w:highlight w:val="yellow"/>
                </w:rPr>
                <w:delText>39</w:delText>
              </w:r>
            </w:del>
            <w:ins w:id="132" w:author="Anritsu" w:date="2022-11-11T14:23:00Z">
              <w:r w:rsidR="00C91B0B" w:rsidRPr="00A17476">
                <w:rPr>
                  <w:rFonts w:ascii="Arial" w:eastAsiaTheme="minorEastAsia" w:hAnsi="Arial" w:cs="Arial"/>
                  <w:sz w:val="18"/>
                  <w:szCs w:val="18"/>
                  <w:highlight w:val="yellow"/>
                </w:rPr>
                <w:t>6.52</w:t>
              </w:r>
            </w:ins>
          </w:p>
        </w:tc>
        <w:tc>
          <w:tcPr>
            <w:tcW w:w="1247" w:type="dxa"/>
            <w:tcBorders>
              <w:top w:val="dotted" w:sz="4" w:space="0" w:color="auto"/>
              <w:bottom w:val="dotted" w:sz="4" w:space="0" w:color="auto"/>
            </w:tcBorders>
            <w:vAlign w:val="center"/>
          </w:tcPr>
          <w:p w14:paraId="2757A55E" w14:textId="75BE7A46"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13D7E2B8" w:rsidR="00C114F9" w:rsidRPr="00A17476" w:rsidRDefault="00F5555E" w:rsidP="00C114F9">
            <w:pPr>
              <w:spacing w:beforeLines="0" w:before="0" w:afterLines="0" w:after="0"/>
              <w:jc w:val="center"/>
              <w:rPr>
                <w:rFonts w:ascii="Arial" w:eastAsiaTheme="minorEastAsia" w:hAnsi="Arial" w:cs="Arial"/>
                <w:sz w:val="18"/>
                <w:szCs w:val="18"/>
                <w:highlight w:val="yellow"/>
              </w:rPr>
            </w:pPr>
            <w:del w:id="133" w:author="Anritsu" w:date="2022-11-11T14:24:00Z">
              <w:r w:rsidRPr="00A17476" w:rsidDel="00C91B0B">
                <w:rPr>
                  <w:rFonts w:ascii="Arial" w:eastAsiaTheme="minorEastAsia" w:hAnsi="Arial" w:cs="Arial"/>
                  <w:sz w:val="18"/>
                  <w:szCs w:val="18"/>
                  <w:highlight w:val="yellow"/>
                </w:rPr>
                <w:delText>0.98</w:delText>
              </w:r>
            </w:del>
            <w:ins w:id="134" w:author="Anritsu" w:date="2022-11-11T14:24:00Z">
              <w:r w:rsidR="00C91B0B" w:rsidRPr="00A17476">
                <w:rPr>
                  <w:rFonts w:ascii="Arial" w:eastAsiaTheme="minorEastAsia" w:hAnsi="Arial" w:cs="Arial"/>
                  <w:sz w:val="18"/>
                  <w:szCs w:val="18"/>
                  <w:highlight w:val="yellow"/>
                </w:rPr>
                <w:t>1.11</w:t>
              </w:r>
            </w:ins>
          </w:p>
        </w:tc>
      </w:tr>
      <w:tr w:rsidR="00C114F9" w:rsidRPr="008110C8" w14:paraId="273D019C" w14:textId="550B1FA1" w:rsidTr="00C114F9">
        <w:trPr>
          <w:jc w:val="center"/>
        </w:trPr>
        <w:tc>
          <w:tcPr>
            <w:tcW w:w="2771" w:type="dxa"/>
            <w:tcBorders>
              <w:top w:val="dotted" w:sz="4" w:space="0" w:color="auto"/>
            </w:tcBorders>
            <w:vAlign w:val="center"/>
          </w:tcPr>
          <w:p w14:paraId="551557D7" w14:textId="07F98ADE"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40.8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68D323EF" w:rsidR="00C114F9" w:rsidRPr="00A17476" w:rsidRDefault="00F5555E" w:rsidP="00C114F9">
            <w:pPr>
              <w:spacing w:beforeLines="0" w:before="0" w:afterLines="0" w:after="0"/>
              <w:jc w:val="center"/>
              <w:rPr>
                <w:rFonts w:ascii="Arial" w:eastAsiaTheme="minorEastAsia" w:hAnsi="Arial" w:cs="Arial"/>
                <w:sz w:val="18"/>
                <w:szCs w:val="18"/>
                <w:highlight w:val="yellow"/>
              </w:rPr>
            </w:pPr>
            <w:del w:id="135" w:author="Anritsu" w:date="2022-11-11T14:23:00Z">
              <w:r w:rsidRPr="00A17476" w:rsidDel="00C91B0B">
                <w:rPr>
                  <w:rFonts w:ascii="Arial" w:eastAsiaTheme="minorEastAsia" w:hAnsi="Arial" w:cs="Arial"/>
                  <w:sz w:val="18"/>
                  <w:szCs w:val="18"/>
                  <w:highlight w:val="yellow"/>
                </w:rPr>
                <w:delText>8.29</w:delText>
              </w:r>
            </w:del>
            <w:ins w:id="136" w:author="Anritsu" w:date="2022-11-11T14:23:00Z">
              <w:r w:rsidR="00C91B0B" w:rsidRPr="00A17476">
                <w:rPr>
                  <w:rFonts w:ascii="Arial" w:eastAsiaTheme="minorEastAsia" w:hAnsi="Arial" w:cs="Arial"/>
                  <w:sz w:val="18"/>
                  <w:szCs w:val="18"/>
                  <w:highlight w:val="yellow"/>
                </w:rPr>
                <w:t>8.42</w:t>
              </w:r>
            </w:ins>
          </w:p>
        </w:tc>
        <w:tc>
          <w:tcPr>
            <w:tcW w:w="1247" w:type="dxa"/>
            <w:tcBorders>
              <w:top w:val="dotted" w:sz="4" w:space="0" w:color="auto"/>
            </w:tcBorders>
            <w:vAlign w:val="center"/>
          </w:tcPr>
          <w:p w14:paraId="1961413A" w14:textId="241D0C50"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7</w:t>
            </w:r>
            <w:r w:rsidRPr="00BB137A">
              <w:rPr>
                <w:rFonts w:ascii="Arial" w:eastAsiaTheme="minorEastAsia" w:hAnsi="Arial" w:cs="Arial"/>
                <w:sz w:val="18"/>
                <w:szCs w:val="18"/>
              </w:rPr>
              <w:t>.42</w:t>
            </w:r>
          </w:p>
        </w:tc>
        <w:tc>
          <w:tcPr>
            <w:tcW w:w="1247" w:type="dxa"/>
            <w:tcBorders>
              <w:top w:val="dotted" w:sz="4" w:space="0" w:color="auto"/>
            </w:tcBorders>
            <w:vAlign w:val="center"/>
          </w:tcPr>
          <w:p w14:paraId="31AF08F1" w14:textId="6D86D72F" w:rsidR="00C114F9" w:rsidRPr="00A17476" w:rsidRDefault="00F5555E" w:rsidP="00C114F9">
            <w:pPr>
              <w:spacing w:beforeLines="0" w:before="0" w:afterLines="0" w:after="0"/>
              <w:jc w:val="center"/>
              <w:rPr>
                <w:rFonts w:ascii="Arial" w:eastAsiaTheme="minorEastAsia" w:hAnsi="Arial" w:cs="Arial"/>
                <w:sz w:val="18"/>
                <w:szCs w:val="18"/>
                <w:highlight w:val="yellow"/>
              </w:rPr>
            </w:pPr>
            <w:del w:id="137" w:author="Anritsu" w:date="2022-11-11T14:24:00Z">
              <w:r w:rsidRPr="00A17476" w:rsidDel="00C91B0B">
                <w:rPr>
                  <w:rFonts w:ascii="Arial" w:eastAsiaTheme="minorEastAsia" w:hAnsi="Arial" w:cs="Arial"/>
                  <w:sz w:val="18"/>
                  <w:szCs w:val="18"/>
                  <w:highlight w:val="yellow"/>
                </w:rPr>
                <w:delText>0.</w:delText>
              </w:r>
              <w:r w:rsidR="00B341E9" w:rsidRPr="00A17476" w:rsidDel="00C91B0B">
                <w:rPr>
                  <w:rFonts w:ascii="Arial" w:eastAsiaTheme="minorEastAsia" w:hAnsi="Arial" w:cs="Arial"/>
                  <w:sz w:val="18"/>
                  <w:szCs w:val="18"/>
                  <w:highlight w:val="yellow"/>
                </w:rPr>
                <w:delText>87</w:delText>
              </w:r>
            </w:del>
            <w:ins w:id="138" w:author="Anritsu" w:date="2022-11-11T14:24:00Z">
              <w:r w:rsidR="00C91B0B" w:rsidRPr="00A17476">
                <w:rPr>
                  <w:rFonts w:ascii="Arial" w:eastAsiaTheme="minorEastAsia" w:hAnsi="Arial" w:cs="Arial"/>
                  <w:sz w:val="18"/>
                  <w:szCs w:val="18"/>
                  <w:highlight w:val="yellow"/>
                </w:rPr>
                <w:t>1.00</w:t>
              </w:r>
            </w:ins>
          </w:p>
        </w:tc>
      </w:tr>
      <w:tr w:rsidR="00C114F9" w:rsidRPr="008110C8" w14:paraId="42B7A5BB" w14:textId="17401E52" w:rsidTr="002C5D49">
        <w:trPr>
          <w:jc w:val="center"/>
        </w:trPr>
        <w:tc>
          <w:tcPr>
            <w:tcW w:w="2771" w:type="dxa"/>
            <w:tcBorders>
              <w:bottom w:val="dotted" w:sz="4" w:space="0" w:color="auto"/>
            </w:tcBorders>
            <w:vAlign w:val="center"/>
          </w:tcPr>
          <w:p w14:paraId="08B7BF56" w14:textId="41EBD6D9" w:rsidR="00C114F9" w:rsidRPr="008110C8" w:rsidRDefault="00A069D8" w:rsidP="00C114F9">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BB137A" w:rsidRDefault="00C114F9" w:rsidP="00C114F9">
            <w:pPr>
              <w:spacing w:beforeLines="0" w:before="0" w:afterLines="0" w:after="0"/>
              <w:jc w:val="center"/>
              <w:rPr>
                <w:rFonts w:ascii="Arial" w:eastAsiaTheme="minorEastAsia" w:hAnsi="Arial" w:cs="Arial"/>
                <w:sz w:val="18"/>
                <w:szCs w:val="18"/>
              </w:rPr>
            </w:pPr>
          </w:p>
        </w:tc>
      </w:tr>
      <w:tr w:rsidR="002C5D49" w:rsidRPr="008110C8" w14:paraId="2E8B8B0B" w14:textId="77777777" w:rsidTr="002C5D49">
        <w:trPr>
          <w:jc w:val="center"/>
        </w:trPr>
        <w:tc>
          <w:tcPr>
            <w:tcW w:w="2771" w:type="dxa"/>
            <w:tcBorders>
              <w:top w:val="dotted" w:sz="4" w:space="0" w:color="auto"/>
            </w:tcBorders>
            <w:vAlign w:val="center"/>
          </w:tcPr>
          <w:p w14:paraId="09D8253B" w14:textId="77777777" w:rsidR="00A069D8" w:rsidRDefault="00A069D8" w:rsidP="00A069D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Protected frequency: </w:t>
            </w:r>
          </w:p>
          <w:p w14:paraId="70FDF4B2" w14:textId="2E3A338B" w:rsidR="002C5D49" w:rsidRPr="008110C8" w:rsidRDefault="00A069D8" w:rsidP="00A069D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23.6 GHz</w:t>
            </w:r>
            <w:r w:rsidRPr="008110C8">
              <w:rPr>
                <w:rFonts w:ascii="Arial" w:eastAsiaTheme="minorEastAsia" w:hAnsi="Arial" w:cs="Arial"/>
                <w:sz w:val="18"/>
                <w:szCs w:val="18"/>
              </w:rPr>
              <w:t xml:space="preserve"> </w:t>
            </w:r>
            <w:r w:rsidRPr="008110C8">
              <w:rPr>
                <w:rFonts w:ascii="Arial" w:hAnsi="Arial" w:cs="Arial"/>
                <w:sz w:val="18"/>
                <w:szCs w:val="18"/>
              </w:rPr>
              <w:sym w:font="Symbol" w:char="F0A3"/>
            </w:r>
            <w:r w:rsidRPr="008110C8">
              <w:rPr>
                <w:rFonts w:ascii="Arial" w:eastAsiaTheme="minorEastAsia" w:hAnsi="Arial" w:cs="Arial"/>
                <w:sz w:val="18"/>
                <w:szCs w:val="18"/>
              </w:rPr>
              <w:t xml:space="preserve"> f</w:t>
            </w:r>
            <w:r>
              <w:rPr>
                <w:rFonts w:ascii="Arial" w:eastAsiaTheme="minorEastAsia" w:hAnsi="Arial" w:cs="Arial"/>
                <w:sz w:val="18"/>
                <w:szCs w:val="18"/>
              </w:rPr>
              <w:t xml:space="preserve"> </w:t>
            </w:r>
            <w:r w:rsidRPr="008110C8">
              <w:rPr>
                <w:rFonts w:ascii="Arial" w:hAnsi="Arial" w:cs="Arial"/>
                <w:sz w:val="18"/>
                <w:szCs w:val="18"/>
              </w:rPr>
              <w:sym w:font="Symbol" w:char="F0A3"/>
            </w:r>
            <w:r w:rsidRPr="008110C8">
              <w:rPr>
                <w:rFonts w:ascii="Arial" w:eastAsiaTheme="minorEastAsia" w:hAnsi="Arial" w:cs="Arial"/>
                <w:sz w:val="18"/>
                <w:szCs w:val="18"/>
              </w:rPr>
              <w:t xml:space="preserve"> </w:t>
            </w:r>
            <w:r>
              <w:rPr>
                <w:rFonts w:ascii="Arial" w:eastAsiaTheme="minorEastAsia" w:hAnsi="Arial" w:cs="Arial"/>
                <w:sz w:val="18"/>
                <w:szCs w:val="18"/>
              </w:rPr>
              <w:t>24.0 GHz</w:t>
            </w:r>
          </w:p>
        </w:tc>
        <w:tc>
          <w:tcPr>
            <w:tcW w:w="1247" w:type="dxa"/>
            <w:tcBorders>
              <w:top w:val="dotted" w:sz="4" w:space="0" w:color="auto"/>
            </w:tcBorders>
            <w:shd w:val="clear" w:color="auto" w:fill="auto"/>
            <w:vAlign w:val="center"/>
          </w:tcPr>
          <w:p w14:paraId="59A15151" w14:textId="45D938AE" w:rsidR="002C5D49" w:rsidRPr="00A17476" w:rsidRDefault="00F5555E" w:rsidP="00C114F9">
            <w:pPr>
              <w:spacing w:beforeLines="0" w:before="0" w:afterLines="0" w:after="0"/>
              <w:jc w:val="center"/>
              <w:rPr>
                <w:rFonts w:ascii="Arial" w:eastAsiaTheme="minorEastAsia" w:hAnsi="Arial" w:cs="Arial"/>
                <w:sz w:val="18"/>
                <w:szCs w:val="18"/>
                <w:highlight w:val="yellow"/>
              </w:rPr>
            </w:pPr>
            <w:del w:id="139" w:author="Anritsu" w:date="2022-11-11T14:24:00Z">
              <w:r w:rsidRPr="00A17476" w:rsidDel="00C91B0B">
                <w:rPr>
                  <w:rFonts w:ascii="Arial" w:eastAsiaTheme="minorEastAsia" w:hAnsi="Arial" w:cs="Arial"/>
                  <w:sz w:val="18"/>
                  <w:szCs w:val="18"/>
                  <w:highlight w:val="yellow"/>
                </w:rPr>
                <w:delText>7.5</w:delText>
              </w:r>
              <w:r w:rsidR="00B341E9" w:rsidRPr="00A17476" w:rsidDel="00C91B0B">
                <w:rPr>
                  <w:rFonts w:ascii="Arial" w:eastAsiaTheme="minorEastAsia" w:hAnsi="Arial" w:cs="Arial"/>
                  <w:sz w:val="18"/>
                  <w:szCs w:val="18"/>
                  <w:highlight w:val="yellow"/>
                </w:rPr>
                <w:delText>5</w:delText>
              </w:r>
            </w:del>
            <w:ins w:id="140" w:author="Anritsu" w:date="2022-11-11T14:24:00Z">
              <w:r w:rsidR="00C91B0B" w:rsidRPr="00A17476">
                <w:rPr>
                  <w:rFonts w:ascii="Arial" w:eastAsiaTheme="minorEastAsia" w:hAnsi="Arial" w:cs="Arial"/>
                  <w:sz w:val="18"/>
                  <w:szCs w:val="18"/>
                  <w:highlight w:val="yellow"/>
                </w:rPr>
                <w:t>7.68</w:t>
              </w:r>
            </w:ins>
          </w:p>
        </w:tc>
        <w:tc>
          <w:tcPr>
            <w:tcW w:w="1247" w:type="dxa"/>
            <w:tcBorders>
              <w:top w:val="dotted" w:sz="4" w:space="0" w:color="auto"/>
            </w:tcBorders>
            <w:vAlign w:val="center"/>
          </w:tcPr>
          <w:p w14:paraId="1CB9659F" w14:textId="6B8D3830" w:rsidR="002C5D49" w:rsidRPr="00BB137A" w:rsidRDefault="00A069D8"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6.00</w:t>
            </w:r>
          </w:p>
        </w:tc>
        <w:tc>
          <w:tcPr>
            <w:tcW w:w="1247" w:type="dxa"/>
            <w:tcBorders>
              <w:top w:val="dotted" w:sz="4" w:space="0" w:color="auto"/>
            </w:tcBorders>
            <w:vAlign w:val="center"/>
          </w:tcPr>
          <w:p w14:paraId="0F7C4C65" w14:textId="31014255" w:rsidR="002C5D49" w:rsidRPr="00A17476" w:rsidRDefault="00F5555E" w:rsidP="00C114F9">
            <w:pPr>
              <w:spacing w:beforeLines="0" w:before="0" w:afterLines="0" w:after="0"/>
              <w:jc w:val="center"/>
              <w:rPr>
                <w:rFonts w:ascii="Arial" w:eastAsiaTheme="minorEastAsia" w:hAnsi="Arial" w:cs="Arial"/>
                <w:sz w:val="18"/>
                <w:szCs w:val="18"/>
                <w:highlight w:val="yellow"/>
              </w:rPr>
            </w:pPr>
            <w:del w:id="141" w:author="Anritsu" w:date="2022-11-11T14:24:00Z">
              <w:r w:rsidRPr="00A17476" w:rsidDel="00C91B0B">
                <w:rPr>
                  <w:rFonts w:ascii="Arial" w:eastAsiaTheme="minorEastAsia" w:hAnsi="Arial" w:cs="Arial"/>
                  <w:sz w:val="18"/>
                  <w:szCs w:val="18"/>
                  <w:highlight w:val="yellow"/>
                </w:rPr>
                <w:delText>1.5</w:delText>
              </w:r>
              <w:r w:rsidR="00B341E9" w:rsidRPr="00A17476" w:rsidDel="00C91B0B">
                <w:rPr>
                  <w:rFonts w:ascii="Arial" w:eastAsiaTheme="minorEastAsia" w:hAnsi="Arial" w:cs="Arial"/>
                  <w:sz w:val="18"/>
                  <w:szCs w:val="18"/>
                  <w:highlight w:val="yellow"/>
                </w:rPr>
                <w:delText>5</w:delText>
              </w:r>
            </w:del>
            <w:ins w:id="142" w:author="Anritsu" w:date="2022-11-11T14:24:00Z">
              <w:r w:rsidR="00C91B0B" w:rsidRPr="00A17476">
                <w:rPr>
                  <w:rFonts w:ascii="Arial" w:eastAsiaTheme="minorEastAsia" w:hAnsi="Arial" w:cs="Arial"/>
                  <w:sz w:val="18"/>
                  <w:szCs w:val="18"/>
                  <w:highlight w:val="yellow"/>
                </w:rPr>
                <w:t>1.68</w:t>
              </w:r>
            </w:ins>
          </w:p>
        </w:tc>
      </w:tr>
      <w:tr w:rsidR="00C114F9" w:rsidRPr="008110C8" w14:paraId="495CED5F" w14:textId="31C9D197" w:rsidTr="002C5D49">
        <w:trPr>
          <w:jc w:val="center"/>
        </w:trPr>
        <w:tc>
          <w:tcPr>
            <w:tcW w:w="2771" w:type="dxa"/>
            <w:tcBorders>
              <w:bottom w:val="dotted" w:sz="4" w:space="0" w:color="auto"/>
            </w:tcBorders>
            <w:vAlign w:val="center"/>
          </w:tcPr>
          <w:p w14:paraId="1A5DBF9E" w14:textId="7743843D" w:rsidR="00C114F9" w:rsidRPr="008110C8" w:rsidRDefault="002C5D49" w:rsidP="00C114F9">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R</w:t>
            </w:r>
            <w:r w:rsidRPr="008110C8">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BB137A" w:rsidRDefault="00C114F9" w:rsidP="00C114F9">
            <w:pPr>
              <w:spacing w:beforeLines="0" w:before="0" w:afterLines="0" w:after="0"/>
              <w:jc w:val="center"/>
              <w:rPr>
                <w:rFonts w:ascii="Arial" w:eastAsiaTheme="minorEastAsia" w:hAnsi="Arial" w:cs="Arial"/>
                <w:sz w:val="18"/>
                <w:szCs w:val="18"/>
              </w:rPr>
            </w:pPr>
          </w:p>
        </w:tc>
      </w:tr>
      <w:tr w:rsidR="002C5D49" w:rsidRPr="008110C8"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6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29C0EFD7" w:rsidR="002C5D49" w:rsidRPr="00A17476" w:rsidRDefault="00F5555E" w:rsidP="002C5D49">
            <w:pPr>
              <w:spacing w:beforeLines="0" w:before="0" w:afterLines="0" w:after="0"/>
              <w:jc w:val="center"/>
              <w:rPr>
                <w:rFonts w:ascii="Arial" w:eastAsiaTheme="minorEastAsia" w:hAnsi="Arial" w:cs="Arial"/>
                <w:sz w:val="18"/>
                <w:szCs w:val="18"/>
                <w:highlight w:val="yellow"/>
              </w:rPr>
            </w:pPr>
            <w:del w:id="143" w:author="Anritsu" w:date="2022-11-11T14:24:00Z">
              <w:r w:rsidRPr="00A17476" w:rsidDel="00C91B0B">
                <w:rPr>
                  <w:rFonts w:ascii="Arial" w:eastAsiaTheme="minorEastAsia" w:hAnsi="Arial" w:cs="Arial"/>
                  <w:sz w:val="18"/>
                  <w:szCs w:val="18"/>
                  <w:highlight w:val="yellow"/>
                </w:rPr>
                <w:delText>5.92</w:delText>
              </w:r>
            </w:del>
            <w:ins w:id="144" w:author="Anritsu" w:date="2022-11-11T14:24:00Z">
              <w:r w:rsidR="00C91B0B" w:rsidRPr="00A17476">
                <w:rPr>
                  <w:rFonts w:ascii="Arial" w:eastAsiaTheme="minorEastAsia" w:hAnsi="Arial" w:cs="Arial"/>
                  <w:sz w:val="18"/>
                  <w:szCs w:val="18"/>
                  <w:highlight w:val="yellow"/>
                </w:rPr>
                <w:t>6.18</w:t>
              </w:r>
            </w:ins>
          </w:p>
        </w:tc>
        <w:tc>
          <w:tcPr>
            <w:tcW w:w="1247" w:type="dxa"/>
            <w:tcBorders>
              <w:top w:val="dotted" w:sz="4" w:space="0" w:color="auto"/>
              <w:bottom w:val="dotted" w:sz="4" w:space="0" w:color="auto"/>
            </w:tcBorders>
            <w:vAlign w:val="center"/>
          </w:tcPr>
          <w:p w14:paraId="509337A4" w14:textId="5E38C5EE"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5556CF3B" w:rsidR="002C5D49" w:rsidRPr="00A17476" w:rsidRDefault="00BB137A" w:rsidP="002C5D49">
            <w:pPr>
              <w:spacing w:beforeLines="0" w:before="0" w:afterLines="0" w:after="0"/>
              <w:jc w:val="center"/>
              <w:rPr>
                <w:rFonts w:ascii="Arial" w:eastAsiaTheme="minorEastAsia" w:hAnsi="Arial" w:cs="Arial"/>
                <w:sz w:val="18"/>
                <w:szCs w:val="18"/>
                <w:highlight w:val="yellow"/>
              </w:rPr>
            </w:pPr>
            <w:del w:id="145" w:author="Anritsu" w:date="2022-11-11T14:24:00Z">
              <w:r w:rsidRPr="00A17476" w:rsidDel="00C91B0B">
                <w:rPr>
                  <w:rFonts w:ascii="Arial" w:eastAsiaTheme="minorEastAsia" w:hAnsi="Arial" w:cs="Arial"/>
                  <w:sz w:val="18"/>
                  <w:szCs w:val="18"/>
                  <w:highlight w:val="yellow"/>
                </w:rPr>
                <w:delText>0.</w:delText>
              </w:r>
              <w:r w:rsidR="00B341E9" w:rsidRPr="00A17476" w:rsidDel="00C91B0B">
                <w:rPr>
                  <w:rFonts w:ascii="Arial" w:eastAsiaTheme="minorEastAsia" w:hAnsi="Arial" w:cs="Arial"/>
                  <w:sz w:val="18"/>
                  <w:szCs w:val="18"/>
                  <w:highlight w:val="yellow"/>
                </w:rPr>
                <w:delText>42</w:delText>
              </w:r>
            </w:del>
            <w:ins w:id="146" w:author="Anritsu" w:date="2022-11-11T14:24:00Z">
              <w:r w:rsidR="00C91B0B" w:rsidRPr="00A17476">
                <w:rPr>
                  <w:rFonts w:ascii="Arial" w:eastAsiaTheme="minorEastAsia" w:hAnsi="Arial" w:cs="Arial"/>
                  <w:sz w:val="18"/>
                  <w:szCs w:val="18"/>
                  <w:highlight w:val="yellow"/>
                </w:rPr>
                <w:t>0.68</w:t>
              </w:r>
            </w:ins>
          </w:p>
        </w:tc>
      </w:tr>
      <w:tr w:rsidR="002C5D49" w:rsidRPr="008110C8"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12.75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2105E2D6" w:rsidR="002C5D49" w:rsidRPr="00A17476" w:rsidRDefault="00F5555E" w:rsidP="002C5D49">
            <w:pPr>
              <w:spacing w:beforeLines="0" w:before="0" w:afterLines="0" w:after="0"/>
              <w:jc w:val="center"/>
              <w:rPr>
                <w:rFonts w:ascii="Arial" w:eastAsiaTheme="minorEastAsia" w:hAnsi="Arial" w:cs="Arial"/>
                <w:sz w:val="18"/>
                <w:szCs w:val="18"/>
                <w:highlight w:val="yellow"/>
              </w:rPr>
            </w:pPr>
            <w:del w:id="147" w:author="Anritsu" w:date="2022-11-11T14:24:00Z">
              <w:r w:rsidRPr="00A17476" w:rsidDel="00C91B0B">
                <w:rPr>
                  <w:rFonts w:ascii="Arial" w:eastAsiaTheme="minorEastAsia" w:hAnsi="Arial" w:cs="Arial"/>
                  <w:sz w:val="18"/>
                  <w:szCs w:val="18"/>
                  <w:highlight w:val="yellow"/>
                </w:rPr>
                <w:delText>5.89</w:delText>
              </w:r>
            </w:del>
            <w:ins w:id="148" w:author="Anritsu" w:date="2022-11-11T14:24:00Z">
              <w:r w:rsidR="00C91B0B" w:rsidRPr="00A17476">
                <w:rPr>
                  <w:rFonts w:ascii="Arial" w:eastAsiaTheme="minorEastAsia" w:hAnsi="Arial" w:cs="Arial"/>
                  <w:sz w:val="18"/>
                  <w:szCs w:val="18"/>
                  <w:highlight w:val="yellow"/>
                </w:rPr>
                <w:t>6.15</w:t>
              </w:r>
            </w:ins>
          </w:p>
        </w:tc>
        <w:tc>
          <w:tcPr>
            <w:tcW w:w="1247" w:type="dxa"/>
            <w:tcBorders>
              <w:top w:val="dotted" w:sz="4" w:space="0" w:color="auto"/>
              <w:bottom w:val="dotted" w:sz="4" w:space="0" w:color="auto"/>
            </w:tcBorders>
            <w:vAlign w:val="center"/>
          </w:tcPr>
          <w:p w14:paraId="35A72D23" w14:textId="02078126"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08CA47BB" w:rsidR="002C5D49" w:rsidRPr="00A17476" w:rsidRDefault="002C5D49" w:rsidP="002C5D49">
            <w:pPr>
              <w:spacing w:beforeLines="0" w:before="0" w:afterLines="0" w:after="0"/>
              <w:jc w:val="center"/>
              <w:rPr>
                <w:rFonts w:ascii="Arial" w:eastAsiaTheme="minorEastAsia" w:hAnsi="Arial" w:cs="Arial"/>
                <w:sz w:val="18"/>
                <w:szCs w:val="18"/>
                <w:highlight w:val="yellow"/>
              </w:rPr>
            </w:pPr>
            <w:del w:id="149" w:author="Anritsu" w:date="2022-11-11T14:24:00Z">
              <w:r w:rsidRPr="00A17476" w:rsidDel="00C91B0B">
                <w:rPr>
                  <w:rFonts w:ascii="Arial" w:eastAsiaTheme="minorEastAsia" w:hAnsi="Arial" w:cs="Arial" w:hint="eastAsia"/>
                  <w:sz w:val="18"/>
                  <w:szCs w:val="18"/>
                  <w:highlight w:val="yellow"/>
                </w:rPr>
                <w:delText>0</w:delText>
              </w:r>
              <w:r w:rsidRPr="00A17476" w:rsidDel="00C91B0B">
                <w:rPr>
                  <w:rFonts w:ascii="Arial" w:eastAsiaTheme="minorEastAsia" w:hAnsi="Arial" w:cs="Arial"/>
                  <w:sz w:val="18"/>
                  <w:szCs w:val="18"/>
                  <w:highlight w:val="yellow"/>
                </w:rPr>
                <w:delText>.</w:delText>
              </w:r>
              <w:r w:rsidR="00B341E9" w:rsidRPr="00A17476" w:rsidDel="00C91B0B">
                <w:rPr>
                  <w:rFonts w:ascii="Arial" w:eastAsiaTheme="minorEastAsia" w:hAnsi="Arial" w:cs="Arial"/>
                  <w:sz w:val="18"/>
                  <w:szCs w:val="18"/>
                  <w:highlight w:val="yellow"/>
                </w:rPr>
                <w:delText>43</w:delText>
              </w:r>
            </w:del>
            <w:ins w:id="150" w:author="Anritsu" w:date="2022-11-11T14:24:00Z">
              <w:r w:rsidR="00C91B0B" w:rsidRPr="00A17476">
                <w:rPr>
                  <w:rFonts w:ascii="Arial" w:eastAsiaTheme="minorEastAsia" w:hAnsi="Arial" w:cs="Arial"/>
                  <w:sz w:val="18"/>
                  <w:szCs w:val="18"/>
                  <w:highlight w:val="yellow"/>
                </w:rPr>
                <w:t>0.69</w:t>
              </w:r>
            </w:ins>
          </w:p>
        </w:tc>
      </w:tr>
      <w:tr w:rsidR="002C5D49" w:rsidRPr="008110C8"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23.45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4C716895" w:rsidR="002C5D49" w:rsidRPr="00A17476" w:rsidRDefault="00BB137A" w:rsidP="002C5D49">
            <w:pPr>
              <w:spacing w:beforeLines="0" w:before="0" w:afterLines="0" w:after="0"/>
              <w:jc w:val="center"/>
              <w:rPr>
                <w:rFonts w:ascii="Arial" w:eastAsiaTheme="minorEastAsia" w:hAnsi="Arial" w:cs="Arial"/>
                <w:sz w:val="18"/>
                <w:szCs w:val="18"/>
                <w:highlight w:val="yellow"/>
              </w:rPr>
            </w:pPr>
            <w:del w:id="151" w:author="Anritsu" w:date="2022-11-11T14:24:00Z">
              <w:r w:rsidRPr="00A17476" w:rsidDel="00C91B0B">
                <w:rPr>
                  <w:rFonts w:ascii="Arial" w:eastAsiaTheme="minorEastAsia" w:hAnsi="Arial" w:cs="Arial"/>
                  <w:sz w:val="18"/>
                  <w:szCs w:val="18"/>
                  <w:highlight w:val="yellow"/>
                </w:rPr>
                <w:delText>6.</w:delText>
              </w:r>
              <w:r w:rsidR="00F5555E" w:rsidRPr="00A17476" w:rsidDel="00C91B0B">
                <w:rPr>
                  <w:rFonts w:ascii="Arial" w:eastAsiaTheme="minorEastAsia" w:hAnsi="Arial" w:cs="Arial"/>
                  <w:sz w:val="18"/>
                  <w:szCs w:val="18"/>
                  <w:highlight w:val="yellow"/>
                </w:rPr>
                <w:delText>51</w:delText>
              </w:r>
            </w:del>
            <w:ins w:id="152" w:author="Anritsu" w:date="2022-11-11T14:24:00Z">
              <w:r w:rsidR="00C91B0B" w:rsidRPr="00A17476">
                <w:rPr>
                  <w:rFonts w:ascii="Arial" w:eastAsiaTheme="minorEastAsia" w:hAnsi="Arial" w:cs="Arial"/>
                  <w:sz w:val="18"/>
                  <w:szCs w:val="18"/>
                  <w:highlight w:val="yellow"/>
                </w:rPr>
                <w:t>6.64</w:t>
              </w:r>
            </w:ins>
          </w:p>
        </w:tc>
        <w:tc>
          <w:tcPr>
            <w:tcW w:w="1247" w:type="dxa"/>
            <w:tcBorders>
              <w:top w:val="dotted" w:sz="4" w:space="0" w:color="auto"/>
              <w:bottom w:val="dotted" w:sz="4" w:space="0" w:color="auto"/>
            </w:tcBorders>
            <w:vAlign w:val="center"/>
          </w:tcPr>
          <w:p w14:paraId="1797D331" w14:textId="178849DE"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6</w:t>
            </w:r>
            <w:r w:rsidRPr="00BB137A">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4FE8CCBA" w:rsidR="002C5D49" w:rsidRPr="00A17476" w:rsidRDefault="002C5D49" w:rsidP="002C5D49">
            <w:pPr>
              <w:spacing w:beforeLines="0" w:before="0" w:afterLines="0" w:after="0"/>
              <w:jc w:val="center"/>
              <w:rPr>
                <w:rFonts w:ascii="Arial" w:eastAsiaTheme="minorEastAsia" w:hAnsi="Arial" w:cs="Arial"/>
                <w:sz w:val="18"/>
                <w:szCs w:val="18"/>
                <w:highlight w:val="yellow"/>
              </w:rPr>
            </w:pPr>
            <w:del w:id="153" w:author="Anritsu" w:date="2022-11-11T14:24:00Z">
              <w:r w:rsidRPr="00A17476" w:rsidDel="00C91B0B">
                <w:rPr>
                  <w:rFonts w:ascii="Arial" w:eastAsiaTheme="minorEastAsia" w:hAnsi="Arial" w:cs="Arial" w:hint="eastAsia"/>
                  <w:sz w:val="18"/>
                  <w:szCs w:val="18"/>
                  <w:highlight w:val="yellow"/>
                </w:rPr>
                <w:delText>0</w:delText>
              </w:r>
              <w:r w:rsidRPr="00A17476" w:rsidDel="00C91B0B">
                <w:rPr>
                  <w:rFonts w:ascii="Arial" w:eastAsiaTheme="minorEastAsia" w:hAnsi="Arial" w:cs="Arial"/>
                  <w:sz w:val="18"/>
                  <w:szCs w:val="18"/>
                  <w:highlight w:val="yellow"/>
                </w:rPr>
                <w:delText>.</w:delText>
              </w:r>
              <w:r w:rsidR="00B341E9" w:rsidRPr="00A17476" w:rsidDel="00C91B0B">
                <w:rPr>
                  <w:rFonts w:ascii="Arial" w:eastAsiaTheme="minorEastAsia" w:hAnsi="Arial" w:cs="Arial"/>
                  <w:sz w:val="18"/>
                  <w:szCs w:val="18"/>
                  <w:highlight w:val="yellow"/>
                </w:rPr>
                <w:delText>40</w:delText>
              </w:r>
            </w:del>
            <w:ins w:id="154" w:author="Anritsu" w:date="2022-11-11T14:24:00Z">
              <w:r w:rsidR="00C91B0B" w:rsidRPr="00A17476">
                <w:rPr>
                  <w:rFonts w:ascii="Arial" w:eastAsiaTheme="minorEastAsia" w:hAnsi="Arial" w:cs="Arial"/>
                  <w:sz w:val="18"/>
                  <w:szCs w:val="18"/>
                  <w:highlight w:val="yellow"/>
                </w:rPr>
                <w:t>0.53</w:t>
              </w:r>
            </w:ins>
          </w:p>
        </w:tc>
      </w:tr>
      <w:tr w:rsidR="002C5D49" w:rsidRPr="008110C8" w14:paraId="283C8D25" w14:textId="7F3BDA2F" w:rsidTr="002C5D49">
        <w:trPr>
          <w:jc w:val="center"/>
        </w:trPr>
        <w:tc>
          <w:tcPr>
            <w:tcW w:w="2771" w:type="dxa"/>
            <w:tcBorders>
              <w:top w:val="dotted" w:sz="4" w:space="0" w:color="auto"/>
            </w:tcBorders>
            <w:vAlign w:val="center"/>
          </w:tcPr>
          <w:p w14:paraId="7B803123" w14:textId="7084426C"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40.8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362DCAE4" w:rsidR="002C5D49" w:rsidRPr="00A17476" w:rsidRDefault="00F5555E" w:rsidP="002C5D49">
            <w:pPr>
              <w:spacing w:beforeLines="0" w:before="0" w:afterLines="0" w:after="0"/>
              <w:jc w:val="center"/>
              <w:rPr>
                <w:rFonts w:ascii="Arial" w:eastAsiaTheme="minorEastAsia" w:hAnsi="Arial" w:cs="Arial"/>
                <w:sz w:val="18"/>
                <w:szCs w:val="18"/>
                <w:highlight w:val="yellow"/>
              </w:rPr>
            </w:pPr>
            <w:del w:id="155" w:author="Anritsu" w:date="2022-11-11T14:24:00Z">
              <w:r w:rsidRPr="00A17476" w:rsidDel="00C91B0B">
                <w:rPr>
                  <w:rFonts w:ascii="Arial" w:eastAsiaTheme="minorEastAsia" w:hAnsi="Arial" w:cs="Arial"/>
                  <w:sz w:val="18"/>
                  <w:szCs w:val="18"/>
                  <w:highlight w:val="yellow"/>
                </w:rPr>
                <w:delText>7.95</w:delText>
              </w:r>
            </w:del>
            <w:ins w:id="156" w:author="Anritsu" w:date="2022-11-11T14:24:00Z">
              <w:r w:rsidR="00C91B0B" w:rsidRPr="00A17476">
                <w:rPr>
                  <w:rFonts w:ascii="Arial" w:eastAsiaTheme="minorEastAsia" w:hAnsi="Arial" w:cs="Arial"/>
                  <w:sz w:val="18"/>
                  <w:szCs w:val="18"/>
                  <w:highlight w:val="yellow"/>
                </w:rPr>
                <w:t>8.08</w:t>
              </w:r>
            </w:ins>
          </w:p>
        </w:tc>
        <w:tc>
          <w:tcPr>
            <w:tcW w:w="1247" w:type="dxa"/>
            <w:tcBorders>
              <w:top w:val="dotted" w:sz="4" w:space="0" w:color="auto"/>
            </w:tcBorders>
            <w:vAlign w:val="center"/>
          </w:tcPr>
          <w:p w14:paraId="7CE20021" w14:textId="1BEB8E85"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7</w:t>
            </w:r>
            <w:r w:rsidRPr="00BB137A">
              <w:rPr>
                <w:rFonts w:ascii="Arial" w:eastAsiaTheme="minorEastAsia" w:hAnsi="Arial" w:cs="Arial"/>
                <w:sz w:val="18"/>
                <w:szCs w:val="18"/>
              </w:rPr>
              <w:t>.65</w:t>
            </w:r>
          </w:p>
        </w:tc>
        <w:tc>
          <w:tcPr>
            <w:tcW w:w="1247" w:type="dxa"/>
            <w:tcBorders>
              <w:top w:val="dotted" w:sz="4" w:space="0" w:color="auto"/>
            </w:tcBorders>
            <w:vAlign w:val="center"/>
          </w:tcPr>
          <w:p w14:paraId="64D0189C" w14:textId="262ACA6B" w:rsidR="002C5D49" w:rsidRPr="00A17476" w:rsidRDefault="002C5D49" w:rsidP="002C5D49">
            <w:pPr>
              <w:spacing w:beforeLines="0" w:before="0" w:afterLines="0" w:after="0"/>
              <w:jc w:val="center"/>
              <w:rPr>
                <w:rFonts w:ascii="Arial" w:eastAsiaTheme="minorEastAsia" w:hAnsi="Arial" w:cs="Arial"/>
                <w:sz w:val="18"/>
                <w:szCs w:val="18"/>
                <w:highlight w:val="yellow"/>
              </w:rPr>
            </w:pPr>
            <w:del w:id="157" w:author="Anritsu" w:date="2022-11-11T14:24:00Z">
              <w:r w:rsidRPr="00A17476" w:rsidDel="00C91B0B">
                <w:rPr>
                  <w:rFonts w:ascii="Arial" w:eastAsiaTheme="minorEastAsia" w:hAnsi="Arial" w:cs="Arial" w:hint="eastAsia"/>
                  <w:sz w:val="18"/>
                  <w:szCs w:val="18"/>
                  <w:highlight w:val="yellow"/>
                </w:rPr>
                <w:delText>0</w:delText>
              </w:r>
              <w:r w:rsidRPr="00A17476" w:rsidDel="00C91B0B">
                <w:rPr>
                  <w:rFonts w:ascii="Arial" w:eastAsiaTheme="minorEastAsia" w:hAnsi="Arial" w:cs="Arial"/>
                  <w:sz w:val="18"/>
                  <w:szCs w:val="18"/>
                  <w:highlight w:val="yellow"/>
                </w:rPr>
                <w:delText>.</w:delText>
              </w:r>
              <w:r w:rsidR="00B341E9" w:rsidRPr="00A17476" w:rsidDel="00C91B0B">
                <w:rPr>
                  <w:rFonts w:ascii="Arial" w:eastAsiaTheme="minorEastAsia" w:hAnsi="Arial" w:cs="Arial"/>
                  <w:sz w:val="18"/>
                  <w:szCs w:val="18"/>
                  <w:highlight w:val="yellow"/>
                </w:rPr>
                <w:delText>30</w:delText>
              </w:r>
            </w:del>
            <w:ins w:id="158" w:author="Anritsu" w:date="2022-11-11T14:24:00Z">
              <w:r w:rsidR="00C91B0B" w:rsidRPr="00A17476">
                <w:rPr>
                  <w:rFonts w:ascii="Arial" w:eastAsiaTheme="minorEastAsia" w:hAnsi="Arial" w:cs="Arial"/>
                  <w:sz w:val="18"/>
                  <w:szCs w:val="18"/>
                  <w:highlight w:val="yellow"/>
                </w:rPr>
                <w:t>0.43</w:t>
              </w:r>
            </w:ins>
          </w:p>
        </w:tc>
      </w:tr>
    </w:tbl>
    <w:p w14:paraId="6A7C69B7" w14:textId="4EB282DA" w:rsidR="009423FD" w:rsidRDefault="009423FD" w:rsidP="009423FD">
      <w:pPr>
        <w:pStyle w:val="af3"/>
        <w:rPr>
          <w:rFonts w:eastAsiaTheme="minorEastAsia"/>
        </w:rPr>
      </w:pPr>
      <w:bookmarkStart w:id="159" w:name="_Ref109835652"/>
      <w:bookmarkEnd w:id="118"/>
      <w:r w:rsidRPr="00A069D8">
        <w:t xml:space="preserve">Proposal </w:t>
      </w:r>
      <w:fldSimple w:instr=" SEQ Proposal \* ARABIC ">
        <w:r w:rsidR="000963E8" w:rsidRPr="00A069D8">
          <w:rPr>
            <w:noProof/>
          </w:rPr>
          <w:t>8</w:t>
        </w:r>
      </w:fldSimple>
      <w:r w:rsidRPr="00A069D8">
        <w:t xml:space="preserve">: For PC1, </w:t>
      </w:r>
      <w:r w:rsidRPr="00A069D8">
        <w:rPr>
          <w:rFonts w:eastAsiaTheme="minorEastAsia"/>
        </w:rPr>
        <w:t xml:space="preserve">n257, CBW </w:t>
      </w:r>
      <w:r w:rsidRPr="00A069D8">
        <w:rPr>
          <w:rFonts w:cs="Arial"/>
        </w:rPr>
        <w:sym w:font="Symbol" w:char="F0A3"/>
      </w:r>
      <w:r w:rsidRPr="00A069D8">
        <w:rPr>
          <w:rFonts w:eastAsiaTheme="minorEastAsia"/>
        </w:rPr>
        <w:t xml:space="preserve"> 400 MHz, </w:t>
      </w:r>
      <w:r w:rsidR="00BF024A" w:rsidRPr="00A069D8">
        <w:rPr>
          <w:rFonts w:eastAsiaTheme="minorEastAsia"/>
        </w:rPr>
        <w:t xml:space="preserve">IFF, max device size </w:t>
      </w:r>
      <w:r w:rsidR="00BF024A" w:rsidRPr="00A069D8">
        <w:rPr>
          <w:rFonts w:cs="Arial"/>
        </w:rPr>
        <w:sym w:font="Symbol" w:char="F0A3"/>
      </w:r>
      <w:r w:rsidR="00BF024A" w:rsidRPr="00A069D8">
        <w:rPr>
          <w:rFonts w:eastAsiaTheme="minorEastAsia"/>
        </w:rPr>
        <w:t xml:space="preserve"> 30 cm, </w:t>
      </w:r>
      <w:r w:rsidRPr="00A069D8">
        <w:rPr>
          <w:rFonts w:eastAsiaTheme="minorEastAsia"/>
        </w:rPr>
        <w:t xml:space="preserve">adopt </w:t>
      </w:r>
      <w:r w:rsidRPr="00A069D8">
        <w:rPr>
          <w:rFonts w:eastAsiaTheme="minorEastAsia"/>
        </w:rPr>
        <w:fldChar w:fldCharType="begin"/>
      </w:r>
      <w:r w:rsidRPr="00A069D8">
        <w:rPr>
          <w:rFonts w:eastAsiaTheme="minorEastAsia"/>
        </w:rPr>
        <w:instrText xml:space="preserve"> REF _Ref109835671 \h </w:instrText>
      </w:r>
      <w:r w:rsidR="008C6C0C" w:rsidRPr="00A069D8">
        <w:rPr>
          <w:rFonts w:eastAsiaTheme="minorEastAsia"/>
        </w:rPr>
        <w:instrText xml:space="preserve"> \* MERGEFORMAT </w:instrText>
      </w:r>
      <w:r w:rsidRPr="00A069D8">
        <w:rPr>
          <w:rFonts w:eastAsiaTheme="minorEastAsia"/>
        </w:rPr>
      </w:r>
      <w:r w:rsidRPr="00A069D8">
        <w:rPr>
          <w:rFonts w:eastAsiaTheme="minorEastAsia"/>
        </w:rPr>
        <w:fldChar w:fldCharType="separate"/>
      </w:r>
      <w:r w:rsidR="009C118D" w:rsidRPr="008110C8">
        <w:t xml:space="preserve">Table </w:t>
      </w:r>
      <w:r w:rsidR="009C118D">
        <w:rPr>
          <w:noProof/>
        </w:rPr>
        <w:t>7</w:t>
      </w:r>
      <w:r w:rsidRPr="00A069D8">
        <w:rPr>
          <w:rFonts w:eastAsiaTheme="minorEastAsia"/>
        </w:rPr>
        <w:fldChar w:fldCharType="end"/>
      </w:r>
      <w:r w:rsidRPr="00A069D8">
        <w:rPr>
          <w:rFonts w:eastAsiaTheme="minorEastAsia"/>
        </w:rPr>
        <w:t xml:space="preserve"> for </w:t>
      </w:r>
      <w:r w:rsidR="00CB492B" w:rsidRPr="00A069D8">
        <w:rPr>
          <w:rFonts w:eastAsiaTheme="minorEastAsia"/>
        </w:rPr>
        <w:t xml:space="preserve">the upper limit of </w:t>
      </w:r>
      <w:r w:rsidRPr="00A069D8">
        <w:rPr>
          <w:rFonts w:eastAsiaTheme="minorEastAsia"/>
        </w:rPr>
        <w:t xml:space="preserve">total MU </w:t>
      </w:r>
      <w:r w:rsidR="0008024C" w:rsidRPr="00A069D8">
        <w:rPr>
          <w:rFonts w:eastAsiaTheme="minorEastAsia"/>
        </w:rPr>
        <w:t xml:space="preserve">for </w:t>
      </w:r>
      <w:r w:rsidR="00A069D8" w:rsidRPr="00A069D8">
        <w:rPr>
          <w:rFonts w:eastAsiaTheme="minorEastAsia"/>
        </w:rPr>
        <w:t>OBW, ACLR, SEM, General Tx Spurious, Spurious co-existence, Rx Spurious</w:t>
      </w:r>
      <w:r w:rsidRPr="00A069D8">
        <w:rPr>
          <w:rFonts w:eastAsiaTheme="minorEastAsia"/>
        </w:rPr>
        <w:t>.</w:t>
      </w:r>
      <w:bookmarkEnd w:id="159"/>
    </w:p>
    <w:p w14:paraId="7014AEA5" w14:textId="65D5919E" w:rsidR="00A069D8" w:rsidRDefault="00A069D8" w:rsidP="00A069D8">
      <w:pPr>
        <w:pStyle w:val="af3"/>
        <w:rPr>
          <w:rFonts w:eastAsiaTheme="minorEastAsia"/>
        </w:rPr>
      </w:pPr>
      <w:bookmarkStart w:id="160" w:name="_Ref115793431"/>
      <w:r w:rsidRPr="00A069D8">
        <w:t xml:space="preserve">Proposal </w:t>
      </w:r>
      <w:fldSimple w:instr=" SEQ Proposal \* ARABIC ">
        <w:r>
          <w:rPr>
            <w:noProof/>
          </w:rPr>
          <w:t>9</w:t>
        </w:r>
      </w:fldSimple>
      <w:r w:rsidRPr="00A069D8">
        <w:t xml:space="preserve">: </w:t>
      </w:r>
      <w:r>
        <w:t xml:space="preserve">Remove [ ] from MTSU </w:t>
      </w:r>
      <w:r w:rsidR="00B21EF9">
        <w:t xml:space="preserve">and each MU elements </w:t>
      </w:r>
      <w:r>
        <w:t xml:space="preserve">of </w:t>
      </w:r>
      <w:r w:rsidRPr="00A069D8">
        <w:t>PC1</w:t>
      </w:r>
      <w:r>
        <w:t xml:space="preserve"> MOP (EIRP, TRP</w:t>
      </w:r>
      <w:r w:rsidR="001678DA">
        <w:t>), REFSENS, OFF power, In-band blocking, ACS (case 1)</w:t>
      </w:r>
      <w:r w:rsidRPr="00A069D8">
        <w:rPr>
          <w:rFonts w:eastAsiaTheme="minorEastAsia"/>
        </w:rPr>
        <w:t>.</w:t>
      </w:r>
      <w:bookmarkEnd w:id="160"/>
    </w:p>
    <w:p w14:paraId="5D69E2F6" w14:textId="5ABC628C" w:rsidR="00700604" w:rsidRPr="00A069D8" w:rsidRDefault="00700604" w:rsidP="00086354">
      <w:pPr>
        <w:spacing w:before="120" w:after="120"/>
        <w:rPr>
          <w:rFonts w:eastAsiaTheme="minorEastAsia"/>
        </w:rPr>
      </w:pPr>
    </w:p>
    <w:bookmarkEnd w:id="2"/>
    <w:p w14:paraId="7805E99F" w14:textId="5E261DB7" w:rsidR="001C0EF5" w:rsidRPr="005541AD" w:rsidRDefault="006A2CBB"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70097E56" w:rsidR="00907988" w:rsidRPr="00907988" w:rsidRDefault="00907988" w:rsidP="001C0EF5">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_Ref115698689 \h  \* MERGEFORMAT </w:instrText>
      </w:r>
      <w:r w:rsidRPr="00907988">
        <w:rPr>
          <w:rFonts w:eastAsiaTheme="minorEastAsia"/>
          <w:b/>
          <w:bCs/>
          <w:lang w:val="en-GB"/>
        </w:rPr>
      </w:r>
      <w:r w:rsidRPr="00907988">
        <w:rPr>
          <w:rFonts w:eastAsiaTheme="minorEastAsia"/>
          <w:b/>
          <w:bCs/>
          <w:lang w:val="en-GB"/>
        </w:rPr>
        <w:fldChar w:fldCharType="separate"/>
      </w:r>
      <w:r w:rsidR="00C65F1B" w:rsidRPr="00C65F1B">
        <w:rPr>
          <w:b/>
          <w:bCs/>
        </w:rPr>
        <w:t xml:space="preserve">Observation </w:t>
      </w:r>
      <w:r w:rsidR="00C65F1B" w:rsidRPr="00C65F1B">
        <w:rPr>
          <w:b/>
          <w:bCs/>
          <w:noProof/>
        </w:rPr>
        <w:t>4</w:t>
      </w:r>
      <w:r w:rsidR="00C65F1B" w:rsidRPr="00C65F1B">
        <w:rPr>
          <w:b/>
          <w:bCs/>
        </w:rPr>
        <w:t>: In PC1, grids with EIRP &gt; 43 dBm are less than 5 % of the all grids.</w:t>
      </w:r>
      <w:r w:rsidRPr="00907988">
        <w:rPr>
          <w:rFonts w:eastAsiaTheme="minorEastAsia"/>
          <w:b/>
          <w:bCs/>
          <w:lang w:val="en-GB"/>
        </w:rPr>
        <w:fldChar w:fldCharType="end"/>
      </w:r>
    </w:p>
    <w:p w14:paraId="24F16EA9" w14:textId="20B7EAB3" w:rsidR="00907988" w:rsidRPr="00907988" w:rsidRDefault="00907988" w:rsidP="001C0EF5">
      <w:pPr>
        <w:spacing w:before="120" w:after="120"/>
        <w:rPr>
          <w:rFonts w:eastAsiaTheme="minorEastAsia"/>
          <w:b/>
          <w:bCs/>
          <w:lang w:val="en-GB"/>
        </w:rPr>
      </w:pPr>
      <w:r w:rsidRPr="00907988">
        <w:rPr>
          <w:rFonts w:eastAsiaTheme="minorEastAsia"/>
          <w:b/>
          <w:bCs/>
          <w:lang w:val="en-GB"/>
        </w:rPr>
        <w:lastRenderedPageBreak/>
        <w:fldChar w:fldCharType="begin"/>
      </w:r>
      <w:r w:rsidRPr="00907988">
        <w:rPr>
          <w:rFonts w:eastAsiaTheme="minorEastAsia"/>
          <w:b/>
          <w:bCs/>
          <w:lang w:val="en-GB"/>
        </w:rPr>
        <w:instrText xml:space="preserve"> REF _Ref109833411 \h  \* MERGEFORMAT </w:instrText>
      </w:r>
      <w:r w:rsidRPr="00907988">
        <w:rPr>
          <w:rFonts w:eastAsiaTheme="minorEastAsia"/>
          <w:b/>
          <w:bCs/>
          <w:lang w:val="en-GB"/>
        </w:rPr>
      </w:r>
      <w:r w:rsidRPr="00907988">
        <w:rPr>
          <w:rFonts w:eastAsiaTheme="minorEastAsia"/>
          <w:b/>
          <w:bCs/>
          <w:lang w:val="en-GB"/>
        </w:rPr>
        <w:fldChar w:fldCharType="separate"/>
      </w:r>
      <w:r w:rsidR="00C65F1B" w:rsidRPr="00C65F1B">
        <w:rPr>
          <w:b/>
          <w:bCs/>
        </w:rPr>
        <w:t xml:space="preserve">Observation </w:t>
      </w:r>
      <w:r w:rsidR="00C65F1B" w:rsidRPr="00C65F1B">
        <w:rPr>
          <w:b/>
          <w:bCs/>
          <w:noProof/>
        </w:rPr>
        <w:t>5</w:t>
      </w:r>
      <w:r w:rsidR="00C65F1B" w:rsidRPr="00C65F1B">
        <w:rPr>
          <w:b/>
          <w:bCs/>
        </w:rPr>
        <w:t xml:space="preserve">: Assuming Observation </w:t>
      </w:r>
      <w:r w:rsidR="00C65F1B" w:rsidRPr="00C65F1B">
        <w:rPr>
          <w:b/>
          <w:bCs/>
          <w:noProof/>
        </w:rPr>
        <w:t>4</w:t>
      </w:r>
      <w:r w:rsidR="00C65F1B" w:rsidRPr="00C65F1B">
        <w:rPr>
          <w:b/>
          <w:bCs/>
        </w:rPr>
        <w:t xml:space="preserve"> in PC1, the total SNR of SEM, General Tx Spurious (12.75 GHz </w:t>
      </w:r>
      <w:r w:rsidR="00C65F1B" w:rsidRPr="00C65F1B">
        <w:rPr>
          <w:rFonts w:cs="Arial"/>
          <w:b/>
          <w:bCs/>
        </w:rPr>
        <w:sym w:font="Symbol" w:char="F0A3"/>
      </w:r>
      <w:r w:rsidR="00C65F1B" w:rsidRPr="00C65F1B">
        <w:rPr>
          <w:rFonts w:cs="Arial"/>
          <w:b/>
          <w:bCs/>
        </w:rPr>
        <w:t xml:space="preserve"> f &lt; 66 GHz</w:t>
      </w:r>
      <w:r w:rsidR="00C65F1B" w:rsidRPr="00C65F1B">
        <w:rPr>
          <w:b/>
          <w:bCs/>
        </w:rPr>
        <w:t>), and Spurious co-existence will be 3.4 dB, 6.0 dB, and 2.0 dB, respectively.</w:t>
      </w:r>
      <w:r w:rsidRPr="0090798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31980AD0"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_Ref115698739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5</w:t>
      </w:r>
      <w:r w:rsidR="009C118D" w:rsidRPr="009C118D">
        <w:rPr>
          <w:b/>
          <w:bCs/>
        </w:rPr>
        <w:t>: For PC1 Spurious co-existence, adopt the same relaxation value as PC3</w:t>
      </w:r>
      <w:r w:rsidR="009C118D" w:rsidRPr="009C118D">
        <w:rPr>
          <w:rFonts w:eastAsiaTheme="minorEastAsia"/>
          <w:b/>
          <w:bCs/>
        </w:rPr>
        <w:t xml:space="preserve"> </w:t>
      </w:r>
      <w:r w:rsidR="009C118D" w:rsidRPr="009C118D">
        <w:rPr>
          <w:b/>
          <w:bCs/>
        </w:rPr>
        <w:t xml:space="preserve">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7C79A3F5"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9C118D" w:rsidRPr="009C118D">
        <w:rPr>
          <w:b/>
          <w:bCs/>
        </w:rPr>
        <w:t xml:space="preserve">Proposal </w:t>
      </w:r>
      <w:r w:rsidR="009C118D" w:rsidRPr="009C118D">
        <w:rPr>
          <w:b/>
          <w:bCs/>
          <w:noProof/>
        </w:rPr>
        <w:t>7</w:t>
      </w:r>
      <w:r w:rsidR="009C118D" w:rsidRPr="009C118D">
        <w:rPr>
          <w:b/>
          <w:bCs/>
        </w:rPr>
        <w:t xml:space="preserve">: For PC1, </w:t>
      </w:r>
      <w:r w:rsidR="009C118D" w:rsidRPr="009C118D">
        <w:rPr>
          <w:rFonts w:eastAsiaTheme="minorEastAsia"/>
          <w:b/>
          <w:bCs/>
        </w:rPr>
        <w:t xml:space="preserve">n257, CBW </w:t>
      </w:r>
      <w:r w:rsidR="009C118D" w:rsidRPr="009C118D">
        <w:rPr>
          <w:rFonts w:cs="Arial"/>
          <w:b/>
          <w:bCs/>
        </w:rPr>
        <w:sym w:font="Symbol" w:char="F0A3"/>
      </w:r>
      <w:r w:rsidR="009C118D" w:rsidRPr="009C118D">
        <w:rPr>
          <w:rFonts w:eastAsiaTheme="minorEastAsia"/>
          <w:b/>
          <w:bCs/>
        </w:rPr>
        <w:t xml:space="preserve"> 400 MHz, IFF,</w:t>
      </w:r>
      <w:r w:rsidR="009C118D" w:rsidRPr="009C118D">
        <w:rPr>
          <w:b/>
          <w:bCs/>
        </w:rPr>
        <w:t xml:space="preserve"> max</w:t>
      </w:r>
      <w:r w:rsidR="009C118D" w:rsidRPr="009C118D">
        <w:rPr>
          <w:b/>
          <w:bCs/>
          <w:noProof/>
        </w:rPr>
        <w:t xml:space="preserve"> </w:t>
      </w:r>
      <w:r w:rsidR="009C118D" w:rsidRPr="009C118D">
        <w:rPr>
          <w:rFonts w:eastAsiaTheme="minorEastAsia"/>
          <w:b/>
          <w:bCs/>
        </w:rPr>
        <w:t xml:space="preserve">device size </w:t>
      </w:r>
      <w:r w:rsidR="009C118D" w:rsidRPr="009C118D">
        <w:rPr>
          <w:rFonts w:eastAsiaTheme="minorEastAsia"/>
          <w:b/>
          <w:bCs/>
        </w:rPr>
        <w:sym w:font="Symbol" w:char="F0A3"/>
      </w:r>
      <w:r w:rsidR="009C118D" w:rsidRPr="009C118D">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30B520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397298" w:rsidRPr="00397298">
        <w:rPr>
          <w:rFonts w:eastAsiaTheme="minorEastAsia"/>
          <w:b/>
          <w:bCs/>
        </w:rPr>
        <w:t xml:space="preserve">Proposal 8: For PC1, n257, CBW </w:t>
      </w:r>
      <w:r w:rsidR="00397298" w:rsidRPr="00397298">
        <w:rPr>
          <w:rFonts w:eastAsiaTheme="minorEastAsia"/>
          <w:b/>
          <w:bCs/>
        </w:rPr>
        <w:sym w:font="Symbol" w:char="F0A3"/>
      </w:r>
      <w:r w:rsidR="00397298" w:rsidRPr="00397298">
        <w:rPr>
          <w:rFonts w:eastAsiaTheme="minorEastAsia"/>
          <w:b/>
          <w:bCs/>
        </w:rPr>
        <w:t xml:space="preserve"> 400 MHz, IFF, max device size </w:t>
      </w:r>
      <w:r w:rsidR="00397298" w:rsidRPr="00397298">
        <w:rPr>
          <w:rFonts w:eastAsiaTheme="minorEastAsia"/>
          <w:b/>
          <w:bCs/>
        </w:rPr>
        <w:sym w:font="Symbol" w:char="F0A3"/>
      </w:r>
      <w:r w:rsidR="00397298" w:rsidRPr="00397298">
        <w:rPr>
          <w:rFonts w:eastAsiaTheme="minorEastAsia"/>
          <w:b/>
          <w:bCs/>
        </w:rPr>
        <w:t xml:space="preserve"> 30 cm, adopt Table </w:t>
      </w:r>
      <w:r w:rsidR="00397298" w:rsidRPr="00397298">
        <w:rPr>
          <w:b/>
          <w:bCs/>
          <w:noProof/>
        </w:rPr>
        <w:t>7</w:t>
      </w:r>
      <w:r w:rsidR="00397298" w:rsidRPr="00397298">
        <w:rPr>
          <w:rFonts w:eastAsiaTheme="minorEastAsia"/>
          <w:b/>
          <w:bCs/>
        </w:rPr>
        <w:t xml:space="preserve"> for the upper limit of total MU for OBW,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Default="004766E2" w:rsidP="00AC7F79">
      <w:pPr>
        <w:spacing w:before="120" w:after="120"/>
        <w:ind w:left="300" w:hangingChars="150" w:hanging="300"/>
        <w:rPr>
          <w:rFonts w:eastAsiaTheme="minorEastAsia"/>
        </w:rPr>
      </w:pPr>
      <w:r>
        <w:rPr>
          <w:rFonts w:eastAsiaTheme="minorEastAsia" w:hint="eastAsia"/>
        </w:rPr>
        <w:t>[</w:t>
      </w:r>
      <w:r w:rsidR="003C5758">
        <w:rPr>
          <w:rFonts w:eastAsiaTheme="minorEastAsia"/>
        </w:rPr>
        <w:t>6</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sidRPr="00D6799C">
        <w:rPr>
          <w:rFonts w:eastAsiaTheme="minorEastAsia"/>
        </w:rPr>
        <w:t>V1</w:t>
      </w:r>
      <w:r w:rsidR="005D1AD9" w:rsidRPr="00D6799C">
        <w:rPr>
          <w:rFonts w:eastAsiaTheme="minorEastAsia"/>
        </w:rPr>
        <w:t>7</w:t>
      </w:r>
      <w:r w:rsidR="00C9244A" w:rsidRPr="00D6799C">
        <w:rPr>
          <w:rFonts w:eastAsiaTheme="minorEastAsia"/>
        </w:rPr>
        <w:t>.</w:t>
      </w:r>
      <w:r w:rsidR="005D1AD9" w:rsidRPr="00D6799C">
        <w:rPr>
          <w:rFonts w:eastAsiaTheme="minorEastAsia"/>
        </w:rPr>
        <w:t>0</w:t>
      </w:r>
      <w:r w:rsidR="00C9244A" w:rsidRPr="00D6799C">
        <w:rPr>
          <w:rFonts w:eastAsiaTheme="minorEastAsia"/>
        </w:rPr>
        <w:t>.0</w:t>
      </w:r>
      <w:r w:rsidR="00AC7F79" w:rsidRPr="00D6799C">
        <w:rPr>
          <w:rFonts w:eastAsiaTheme="minorEastAsia"/>
        </w:rPr>
        <w:t xml:space="preserve"> (2022-0</w:t>
      </w:r>
      <w:r w:rsidR="005D1AD9" w:rsidRPr="00D6799C">
        <w:rPr>
          <w:rFonts w:eastAsiaTheme="minorEastAsia"/>
        </w:rPr>
        <w:t>9</w:t>
      </w:r>
      <w:r w:rsidR="00AC7F79" w:rsidRPr="00D6799C">
        <w:rPr>
          <w:rFonts w:eastAsiaTheme="minorEastAsia"/>
        </w:rPr>
        <w:t>)</w:t>
      </w:r>
    </w:p>
    <w:p w14:paraId="2A910CAE" w14:textId="5543FDE6" w:rsidR="003D60A0" w:rsidRPr="008C6C0C" w:rsidRDefault="003D60A0" w:rsidP="003D60A0">
      <w:pPr>
        <w:spacing w:before="120" w:after="120"/>
        <w:ind w:left="300" w:hangingChars="150" w:hanging="300"/>
        <w:rPr>
          <w:rFonts w:eastAsiaTheme="minorEastAsia"/>
        </w:rPr>
      </w:pPr>
      <w:r w:rsidRPr="008A169F">
        <w:rPr>
          <w:rFonts w:eastAsiaTheme="minorEastAsia"/>
          <w:highlight w:val="yellow"/>
        </w:rPr>
        <w:t>[</w:t>
      </w:r>
      <w:r>
        <w:rPr>
          <w:rFonts w:eastAsiaTheme="minorEastAsia"/>
          <w:highlight w:val="yellow"/>
        </w:rPr>
        <w:t>7</w:t>
      </w:r>
      <w:r w:rsidRPr="008A169F">
        <w:rPr>
          <w:rFonts w:eastAsiaTheme="minorEastAsia"/>
          <w:highlight w:val="yellow"/>
        </w:rPr>
        <w:t>] R5-</w:t>
      </w:r>
      <w:del w:id="161" w:author="Anritsu" w:date="2022-11-11T14:26:00Z">
        <w:r w:rsidRPr="008A169F" w:rsidDel="00A17476">
          <w:rPr>
            <w:rFonts w:eastAsiaTheme="minorEastAsia"/>
            <w:highlight w:val="yellow"/>
          </w:rPr>
          <w:delText>22xxxx</w:delText>
        </w:r>
      </w:del>
      <w:ins w:id="162" w:author="Anritsu" w:date="2022-11-11T14:26:00Z">
        <w:r w:rsidR="00A17476" w:rsidRPr="008A169F">
          <w:rPr>
            <w:rFonts w:eastAsiaTheme="minorEastAsia"/>
            <w:highlight w:val="yellow"/>
          </w:rPr>
          <w:t>22</w:t>
        </w:r>
        <w:r w:rsidR="00A17476">
          <w:rPr>
            <w:rFonts w:eastAsiaTheme="minorEastAsia"/>
            <w:highlight w:val="yellow"/>
          </w:rPr>
          <w:t>6781</w:t>
        </w:r>
      </w:ins>
      <w:r w:rsidRPr="008A169F">
        <w:rPr>
          <w:rFonts w:eastAsiaTheme="minorEastAsia"/>
          <w:highlight w:val="yellow"/>
        </w:rPr>
        <w:t>, “</w:t>
      </w:r>
      <w:ins w:id="163" w:author="Anritsu" w:date="2022-11-11T14:26:00Z">
        <w:r w:rsidR="00A17476" w:rsidRPr="005F341F">
          <w:rPr>
            <w:rFonts w:eastAsiaTheme="minorEastAsia"/>
            <w:highlight w:val="yellow"/>
          </w:rPr>
          <w:t>Discussion on AP#96.32 PC1 grids greater than 43dBm</w:t>
        </w:r>
      </w:ins>
      <w:del w:id="164" w:author="Anritsu" w:date="2022-11-11T14:26:00Z">
        <w:r w:rsidRPr="008A169F" w:rsidDel="00A17476">
          <w:rPr>
            <w:rFonts w:eastAsiaTheme="minorEastAsia"/>
            <w:i/>
            <w:iCs/>
            <w:highlight w:val="yellow"/>
          </w:rPr>
          <w:delText>Answer to AP#96.32</w:delText>
        </w:r>
      </w:del>
      <w:r w:rsidRPr="008A169F">
        <w:rPr>
          <w:rFonts w:eastAsiaTheme="minorEastAsia"/>
          <w:highlight w:val="yellow"/>
        </w:rPr>
        <w:t xml:space="preserve">”, </w:t>
      </w:r>
      <w:ins w:id="165" w:author="Anritsu" w:date="2022-11-11T14:26:00Z">
        <w:r w:rsidR="00A17476" w:rsidRPr="005F341F">
          <w:rPr>
            <w:rFonts w:eastAsiaTheme="minorEastAsia"/>
            <w:highlight w:val="yellow"/>
          </w:rPr>
          <w:t>Qualcomm Incorporated</w:t>
        </w:r>
      </w:ins>
      <w:r w:rsidRPr="008A169F">
        <w:rPr>
          <w:rFonts w:eastAsiaTheme="minorEastAsia"/>
          <w:highlight w:val="yellow"/>
        </w:rPr>
        <w:t>, RAN5#97</w:t>
      </w:r>
    </w:p>
    <w:p w14:paraId="6CE25001" w14:textId="410E0348" w:rsidR="000E11EE" w:rsidRDefault="000E11EE" w:rsidP="000E11EE">
      <w:pPr>
        <w:spacing w:before="120" w:after="120"/>
        <w:ind w:left="300" w:hangingChars="150" w:hanging="300"/>
        <w:rPr>
          <w:rFonts w:eastAsiaTheme="minorEastAsia"/>
        </w:rPr>
      </w:pPr>
      <w:r>
        <w:rPr>
          <w:rFonts w:eastAsiaTheme="minorEastAsia" w:hint="eastAsia"/>
        </w:rPr>
        <w:t>[</w:t>
      </w:r>
      <w:r w:rsidR="003D60A0">
        <w:rPr>
          <w:rFonts w:eastAsiaTheme="minorEastAsia"/>
        </w:rPr>
        <w:t>8</w:t>
      </w:r>
      <w:r>
        <w:rPr>
          <w:rFonts w:eastAsiaTheme="minorEastAsia"/>
        </w:rPr>
        <w:t xml:space="preserve">] TR 38.903, “Derivation of test tolerances and measurement uncertainty for User Equipment (UE) conformance test cases”, </w:t>
      </w:r>
      <w:r w:rsidRPr="00D6799C">
        <w:rPr>
          <w:rFonts w:eastAsiaTheme="minorEastAsia"/>
        </w:rPr>
        <w:t>V16.13.0 (2022-09)</w:t>
      </w:r>
    </w:p>
    <w:p w14:paraId="51A0BBBE" w14:textId="20360B95" w:rsidR="003D60A0" w:rsidRDefault="003D60A0" w:rsidP="000E11EE">
      <w:pPr>
        <w:spacing w:before="120" w:after="120"/>
        <w:ind w:left="300" w:hangingChars="150" w:hanging="300"/>
        <w:rPr>
          <w:rFonts w:eastAsiaTheme="minorEastAsia"/>
        </w:rPr>
      </w:pPr>
      <w:r>
        <w:rPr>
          <w:rFonts w:eastAsiaTheme="minorEastAsia" w:hint="eastAsia"/>
        </w:rPr>
        <w:t>[</w:t>
      </w:r>
      <w:r>
        <w:rPr>
          <w:rFonts w:eastAsiaTheme="minorEastAsia"/>
        </w:rPr>
        <w:t xml:space="preserve">9] </w:t>
      </w:r>
      <w:r w:rsidRPr="003D60A0">
        <w:rPr>
          <w:rFonts w:eastAsiaTheme="minorEastAsia"/>
        </w:rPr>
        <w:t>R5-211189</w:t>
      </w:r>
      <w:r>
        <w:rPr>
          <w:rFonts w:eastAsiaTheme="minorEastAsia"/>
        </w:rPr>
        <w:t>, “</w:t>
      </w:r>
      <w:r w:rsidRPr="003D60A0">
        <w:rPr>
          <w:rFonts w:eastAsiaTheme="minorEastAsia"/>
        </w:rPr>
        <w:t>PC1 MUs based on the revised antenna array assumptions</w:t>
      </w:r>
      <w:r>
        <w:rPr>
          <w:rFonts w:eastAsiaTheme="minorEastAsia"/>
        </w:rPr>
        <w:t xml:space="preserve">”, </w:t>
      </w:r>
      <w:r w:rsidRPr="003D60A0">
        <w:rPr>
          <w:rFonts w:eastAsiaTheme="minorEastAsia"/>
        </w:rPr>
        <w:t>Keysight Technologies</w:t>
      </w:r>
      <w:r>
        <w:rPr>
          <w:rFonts w:eastAsiaTheme="minorEastAsia"/>
        </w:rPr>
        <w:t>, RAN5#90-e</w:t>
      </w:r>
    </w:p>
    <w:p w14:paraId="478B785C" w14:textId="2318B1BD" w:rsidR="00020569" w:rsidRDefault="00020569" w:rsidP="00020569">
      <w:pPr>
        <w:spacing w:before="120" w:after="120"/>
        <w:ind w:left="300" w:hangingChars="150" w:hanging="300"/>
        <w:rPr>
          <w:rFonts w:eastAsiaTheme="minorEastAsia"/>
        </w:rPr>
      </w:pPr>
      <w:r w:rsidRPr="005456B1">
        <w:rPr>
          <w:rFonts w:eastAsiaTheme="minorEastAsia" w:hint="eastAsia"/>
        </w:rPr>
        <w:t>[</w:t>
      </w:r>
      <w:r w:rsidR="003D60A0">
        <w:rPr>
          <w:rFonts w:eastAsiaTheme="minorEastAsia"/>
        </w:rPr>
        <w:t>10</w:t>
      </w:r>
      <w:r w:rsidRPr="005456B1">
        <w:rPr>
          <w:rFonts w:eastAsiaTheme="minorEastAsia"/>
        </w:rPr>
        <w:t>] R5-204741, “On FR2 EIRP OFF Power relaxation and measurement uncertainty”, Keysight Technologies, Samsung, RAN5#88-e</w:t>
      </w:r>
    </w:p>
    <w:p w14:paraId="13180EA7" w14:textId="189CCD91" w:rsidR="00020569" w:rsidRPr="008C6C0C" w:rsidRDefault="00020569" w:rsidP="00020569">
      <w:pPr>
        <w:spacing w:before="120" w:after="120"/>
        <w:ind w:left="300" w:hangingChars="150" w:hanging="300"/>
        <w:rPr>
          <w:rFonts w:eastAsiaTheme="minorEastAsia"/>
        </w:rPr>
      </w:pPr>
      <w:r>
        <w:rPr>
          <w:rFonts w:eastAsiaTheme="minorEastAsia" w:hint="eastAsia"/>
        </w:rPr>
        <w:t>[</w:t>
      </w:r>
      <w:r w:rsidR="003D60A0">
        <w:rPr>
          <w:rFonts w:eastAsiaTheme="minorEastAsia"/>
        </w:rPr>
        <w:t>11</w:t>
      </w:r>
      <w:r w:rsidRPr="008C6C0C">
        <w:rPr>
          <w:rFonts w:eastAsiaTheme="minorEastAsia"/>
        </w:rPr>
        <w:t>] R5-195915, “DUT turnover MU for spurious region”, Anritsu, RAN5#84</w:t>
      </w:r>
    </w:p>
    <w:p w14:paraId="2660A753" w14:textId="583F6EF9" w:rsidR="00ED734D" w:rsidRDefault="00ED734D" w:rsidP="00ED734D">
      <w:pPr>
        <w:spacing w:before="120" w:after="120"/>
        <w:ind w:left="300" w:hangingChars="150" w:hanging="300"/>
        <w:rPr>
          <w:rFonts w:eastAsiaTheme="minorEastAsia"/>
        </w:rPr>
      </w:pPr>
      <w:r w:rsidRPr="003E1871">
        <w:rPr>
          <w:rFonts w:eastAsiaTheme="minorEastAsia" w:hint="eastAsia"/>
        </w:rPr>
        <w:t>[</w:t>
      </w:r>
      <w:r w:rsidRPr="003E1871">
        <w:rPr>
          <w:rFonts w:eastAsiaTheme="minorEastAsia"/>
        </w:rPr>
        <w:t>1</w:t>
      </w:r>
      <w:r w:rsidR="003E1871" w:rsidRPr="003E1871">
        <w:rPr>
          <w:rFonts w:eastAsiaTheme="minorEastAsia"/>
        </w:rPr>
        <w:t>2</w:t>
      </w:r>
      <w:r w:rsidRPr="003E1871">
        <w:rPr>
          <w:rFonts w:eastAsiaTheme="minorEastAsia"/>
        </w:rPr>
        <w:t xml:space="preserve">] </w:t>
      </w:r>
      <w:r w:rsidR="003E1871" w:rsidRPr="003E1871">
        <w:rPr>
          <w:rFonts w:eastAsiaTheme="minorEastAsia"/>
        </w:rPr>
        <w:t>R5-227076</w:t>
      </w:r>
      <w:r w:rsidRPr="003E1871">
        <w:rPr>
          <w:rFonts w:eastAsiaTheme="minorEastAsia"/>
        </w:rPr>
        <w:t>, “</w:t>
      </w:r>
      <w:r w:rsidR="003E1871" w:rsidRPr="003E1871">
        <w:rPr>
          <w:rFonts w:eastAsiaTheme="minorEastAsia"/>
          <w:i/>
          <w:iCs/>
        </w:rPr>
        <w:t>Definition of PC1 MU</w:t>
      </w:r>
      <w:r w:rsidRPr="003E1871">
        <w:rPr>
          <w:rFonts w:eastAsiaTheme="minorEastAsia"/>
        </w:rPr>
        <w:t>”, Anritsu, RAN5#97</w:t>
      </w:r>
    </w:p>
    <w:p w14:paraId="6AA46517" w14:textId="77777777" w:rsidR="00880627" w:rsidRPr="008C6C0C" w:rsidRDefault="006A2CBB"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lastRenderedPageBreak/>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fldSimple w:instr=" SEQ Figure \* ARABIC ">
        <w:r>
          <w:rPr>
            <w:noProof/>
          </w:rPr>
          <w:t>1</w:t>
        </w:r>
      </w:fldSimple>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r w:rsidR="006A2CBB">
        <w:fldChar w:fldCharType="begin"/>
      </w:r>
      <w:r w:rsidR="006A2CBB">
        <w:instrText xml:space="preserve"> SEQ Figure \* ARABIC </w:instrText>
      </w:r>
      <w:r w:rsidR="006A2CBB">
        <w:fldChar w:fldCharType="separate"/>
      </w:r>
      <w:r>
        <w:rPr>
          <w:noProof/>
        </w:rPr>
        <w:t>2</w:t>
      </w:r>
      <w:r w:rsidR="006A2CBB">
        <w:rPr>
          <w:noProof/>
        </w:rPr>
        <w:fldChar w:fldCharType="end"/>
      </w:r>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r w:rsidR="006A2CBB">
        <w:fldChar w:fldCharType="begin"/>
      </w:r>
      <w:r w:rsidR="006A2CBB">
        <w:instrText xml:space="preserve"> SEQ Figure \* ARABIC </w:instrText>
      </w:r>
      <w:r w:rsidR="006A2CBB">
        <w:fldChar w:fldCharType="separate"/>
      </w:r>
      <w:r>
        <w:rPr>
          <w:noProof/>
        </w:rPr>
        <w:t>3</w:t>
      </w:r>
      <w:r w:rsidR="006A2CBB">
        <w:rPr>
          <w:noProof/>
        </w:rPr>
        <w:fldChar w:fldCharType="end"/>
      </w:r>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r w:rsidR="006A2CBB">
        <w:fldChar w:fldCharType="begin"/>
      </w:r>
      <w:r w:rsidR="006A2CBB">
        <w:instrText xml:space="preserve"> SEQ Figure \* ARABIC</w:instrText>
      </w:r>
      <w:r w:rsidR="006A2CBB">
        <w:instrText xml:space="preserve"> </w:instrText>
      </w:r>
      <w:r w:rsidR="006A2CBB">
        <w:fldChar w:fldCharType="separate"/>
      </w:r>
      <w:r>
        <w:rPr>
          <w:noProof/>
        </w:rPr>
        <w:t>4</w:t>
      </w:r>
      <w:r w:rsidR="006A2CBB">
        <w:rPr>
          <w:noProof/>
        </w:rPr>
        <w:fldChar w:fldCharType="end"/>
      </w:r>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5"/>
  </w:num>
  <w:num w:numId="5" w16cid:durableId="1034379993">
    <w:abstractNumId w:val="8"/>
  </w:num>
  <w:num w:numId="6" w16cid:durableId="45690955">
    <w:abstractNumId w:val="4"/>
  </w:num>
  <w:num w:numId="7" w16cid:durableId="2063601759">
    <w:abstractNumId w:val="13"/>
  </w:num>
  <w:num w:numId="8" w16cid:durableId="820997827">
    <w:abstractNumId w:val="19"/>
  </w:num>
  <w:num w:numId="9" w16cid:durableId="1274241398">
    <w:abstractNumId w:val="36"/>
  </w:num>
  <w:num w:numId="10" w16cid:durableId="521481304">
    <w:abstractNumId w:val="24"/>
  </w:num>
  <w:num w:numId="11" w16cid:durableId="964116271">
    <w:abstractNumId w:val="3"/>
  </w:num>
  <w:num w:numId="12" w16cid:durableId="1089734964">
    <w:abstractNumId w:val="33"/>
  </w:num>
  <w:num w:numId="13" w16cid:durableId="487064392">
    <w:abstractNumId w:val="25"/>
  </w:num>
  <w:num w:numId="14" w16cid:durableId="482087542">
    <w:abstractNumId w:val="17"/>
  </w:num>
  <w:num w:numId="15" w16cid:durableId="336269866">
    <w:abstractNumId w:val="23"/>
  </w:num>
  <w:num w:numId="16" w16cid:durableId="1203709393">
    <w:abstractNumId w:val="28"/>
  </w:num>
  <w:num w:numId="17" w16cid:durableId="1937444960">
    <w:abstractNumId w:val="6"/>
  </w:num>
  <w:num w:numId="18" w16cid:durableId="1684700192">
    <w:abstractNumId w:val="22"/>
  </w:num>
  <w:num w:numId="19" w16cid:durableId="1012607866">
    <w:abstractNumId w:val="20"/>
  </w:num>
  <w:num w:numId="20" w16cid:durableId="999424878">
    <w:abstractNumId w:val="0"/>
  </w:num>
  <w:num w:numId="21" w16cid:durableId="1136604159">
    <w:abstractNumId w:val="27"/>
  </w:num>
  <w:num w:numId="22" w16cid:durableId="1798909646">
    <w:abstractNumId w:val="34"/>
  </w:num>
  <w:num w:numId="23" w16cid:durableId="806901786">
    <w:abstractNumId w:val="12"/>
  </w:num>
  <w:num w:numId="24" w16cid:durableId="542521580">
    <w:abstractNumId w:val="14"/>
  </w:num>
  <w:num w:numId="25" w16cid:durableId="1729844188">
    <w:abstractNumId w:val="9"/>
  </w:num>
  <w:num w:numId="26" w16cid:durableId="984238526">
    <w:abstractNumId w:val="26"/>
  </w:num>
  <w:num w:numId="27" w16cid:durableId="674721471">
    <w:abstractNumId w:val="7"/>
  </w:num>
  <w:num w:numId="28" w16cid:durableId="180361983">
    <w:abstractNumId w:val="29"/>
  </w:num>
  <w:num w:numId="29" w16cid:durableId="1492477817">
    <w:abstractNumId w:val="37"/>
  </w:num>
  <w:num w:numId="30" w16cid:durableId="775368972">
    <w:abstractNumId w:val="30"/>
  </w:num>
  <w:num w:numId="31" w16cid:durableId="1125654647">
    <w:abstractNumId w:val="32"/>
  </w:num>
  <w:num w:numId="32" w16cid:durableId="359666017">
    <w:abstractNumId w:val="11"/>
  </w:num>
  <w:num w:numId="33" w16cid:durableId="843478904">
    <w:abstractNumId w:val="16"/>
  </w:num>
  <w:num w:numId="34" w16cid:durableId="830146183">
    <w:abstractNumId w:val="2"/>
  </w:num>
  <w:num w:numId="35" w16cid:durableId="518548940">
    <w:abstractNumId w:val="5"/>
  </w:num>
  <w:num w:numId="36" w16cid:durableId="764543329">
    <w:abstractNumId w:val="10"/>
  </w:num>
  <w:num w:numId="37" w16cid:durableId="2028871484">
    <w:abstractNumId w:val="31"/>
  </w:num>
  <w:num w:numId="38" w16cid:durableId="447117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20844</TotalTime>
  <Pages>9</Pages>
  <Words>3663</Words>
  <Characters>20880</Characters>
  <Application>Microsoft Office Word</Application>
  <DocSecurity>0</DocSecurity>
  <Lines>174</Lines>
  <Paragraphs>48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76</cp:revision>
  <cp:lastPrinted>2007-04-23T23:59:00Z</cp:lastPrinted>
  <dcterms:created xsi:type="dcterms:W3CDTF">2021-01-20T00:58:00Z</dcterms:created>
  <dcterms:modified xsi:type="dcterms:W3CDTF">2022-11-11T05:31:00Z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